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A96C79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 xml:space="preserve">Договор № </w:t>
      </w:r>
    </w:p>
    <w:p w14:paraId="7DB318D9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31"/>
        <w:gridCol w:w="5475"/>
      </w:tblGrid>
      <w:tr w:rsidR="00F61787" w14:paraId="094E2EB7" w14:textId="77777777">
        <w:tc>
          <w:tcPr>
            <w:tcW w:w="473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ACD3431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г. Минск</w:t>
            </w:r>
          </w:p>
        </w:tc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D582348" w14:textId="77777777" w:rsidR="00F61787" w:rsidRDefault="00C95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__</w:t>
            </w:r>
            <w:r w:rsidR="00F61787">
              <w:rPr>
                <w:rFonts w:ascii="Times New Roman" w:hAnsi="Times New Roman"/>
                <w:i/>
                <w:sz w:val="20"/>
                <w:szCs w:val="24"/>
              </w:rPr>
              <w:t>.01.2026</w:t>
            </w:r>
          </w:p>
        </w:tc>
      </w:tr>
    </w:tbl>
    <w:p w14:paraId="1762E6BE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8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50"/>
        <w:gridCol w:w="7256"/>
      </w:tblGrid>
      <w:tr w:rsidR="00F61787" w14:paraId="39F7FECE" w14:textId="77777777"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3ACCB5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Продавец</w:t>
            </w: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CC12C0" w14:textId="77777777" w:rsidR="00F61787" w:rsidRDefault="00F61787" w:rsidP="00C95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</w:tr>
      <w:tr w:rsidR="00F61787" w14:paraId="13FC7FDE" w14:textId="77777777"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7015F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24"/>
              </w:rPr>
            </w:pPr>
            <w:r>
              <w:rPr>
                <w:rFonts w:ascii="Times New Roman" w:hAnsi="Times New Roman"/>
                <w:i/>
                <w:sz w:val="16"/>
                <w:szCs w:val="24"/>
              </w:rPr>
              <w:t>(полное наименование продавца)</w:t>
            </w:r>
          </w:p>
        </w:tc>
      </w:tr>
    </w:tbl>
    <w:p w14:paraId="58C21FEB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в лице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F61787" w14:paraId="42BCF200" w14:textId="77777777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4F6406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</w:tr>
      <w:tr w:rsidR="00F61787" w14:paraId="4BEC2B70" w14:textId="77777777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CD033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24"/>
              </w:rPr>
            </w:pPr>
            <w:r>
              <w:rPr>
                <w:rFonts w:ascii="Times New Roman" w:hAnsi="Times New Roman"/>
                <w:i/>
                <w:sz w:val="16"/>
                <w:szCs w:val="24"/>
              </w:rPr>
              <w:t>(фамилия, имя, отчество)</w:t>
            </w:r>
          </w:p>
        </w:tc>
      </w:tr>
    </w:tbl>
    <w:p w14:paraId="3E4B4BA4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действующего на основании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F61787" w14:paraId="7C26821B" w14:textId="77777777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A1B841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</w:tr>
      <w:tr w:rsidR="00F61787" w14:paraId="5E53B1CD" w14:textId="77777777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A469C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24"/>
              </w:rPr>
            </w:pPr>
            <w:r>
              <w:rPr>
                <w:rFonts w:ascii="Times New Roman" w:hAnsi="Times New Roman"/>
                <w:i/>
                <w:sz w:val="16"/>
                <w:szCs w:val="24"/>
              </w:rPr>
              <w:t>(устава/доверенности № от _______________/иного документа)</w:t>
            </w:r>
          </w:p>
        </w:tc>
      </w:tr>
    </w:tbl>
    <w:p w14:paraId="4BD8EB4D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в соответствии с договор</w:t>
      </w:r>
      <w:r w:rsidR="00C950FC">
        <w:rPr>
          <w:rFonts w:ascii="Times New Roman" w:hAnsi="Times New Roman"/>
          <w:sz w:val="20"/>
          <w:szCs w:val="24"/>
        </w:rPr>
        <w:t>ами</w:t>
      </w:r>
      <w:r>
        <w:rPr>
          <w:rFonts w:ascii="Times New Roman" w:hAnsi="Times New Roman"/>
          <w:sz w:val="20"/>
          <w:szCs w:val="24"/>
        </w:rPr>
        <w:t xml:space="preserve"> поручения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F61787" w14:paraId="18AC2132" w14:textId="77777777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7BD0A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24"/>
              </w:rPr>
            </w:pPr>
            <w:r>
              <w:rPr>
                <w:rFonts w:ascii="Times New Roman" w:hAnsi="Times New Roman"/>
                <w:i/>
                <w:sz w:val="16"/>
                <w:szCs w:val="24"/>
              </w:rPr>
              <w:t>(договор поручения/комиссии, полное наименование поверенного (ых)/комитента (ов), указывается в случае наличия таких отношений)</w:t>
            </w:r>
          </w:p>
        </w:tc>
      </w:tr>
    </w:tbl>
    <w:p w14:paraId="1E82389C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с одной стороны, и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50"/>
        <w:gridCol w:w="7256"/>
      </w:tblGrid>
      <w:tr w:rsidR="00F61787" w14:paraId="7AF9EFC5" w14:textId="77777777"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C26A0E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Покупатель</w:t>
            </w: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9C6AB3" w14:textId="59BB88BA" w:rsidR="00F61787" w:rsidRDefault="00E65A4E" w:rsidP="004E4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Покупатель 1-9</w:t>
            </w:r>
            <w:r w:rsidR="00D1670C">
              <w:rPr>
                <w:rFonts w:ascii="Times New Roman" w:hAnsi="Times New Roman"/>
                <w:i/>
                <w:sz w:val="24"/>
                <w:szCs w:val="24"/>
              </w:rPr>
              <w:t xml:space="preserve">                </w:t>
            </w:r>
          </w:p>
          <w:p w14:paraId="316B4319" w14:textId="20A218C1" w:rsidR="00D1670C" w:rsidRPr="004C7DDA" w:rsidRDefault="00D1670C" w:rsidP="00876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30"/>
                <w:szCs w:val="30"/>
              </w:rPr>
            </w:pPr>
          </w:p>
        </w:tc>
      </w:tr>
      <w:tr w:rsidR="00F61787" w14:paraId="2ABA5564" w14:textId="77777777"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042AA" w14:textId="66C23395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24"/>
              </w:rPr>
            </w:pPr>
            <w:r>
              <w:rPr>
                <w:rFonts w:ascii="Times New Roman" w:hAnsi="Times New Roman"/>
                <w:i/>
                <w:sz w:val="16"/>
                <w:szCs w:val="24"/>
              </w:rPr>
              <w:t>(полное наименование покупателя)</w:t>
            </w:r>
          </w:p>
        </w:tc>
      </w:tr>
    </w:tbl>
    <w:p w14:paraId="496AAACE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в лице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F61787" w14:paraId="308BDCAD" w14:textId="77777777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2773A2" w14:textId="1986BAEE" w:rsidR="00F61787" w:rsidRPr="00350823" w:rsidRDefault="00F61787" w:rsidP="00350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4"/>
              </w:rPr>
            </w:pPr>
          </w:p>
        </w:tc>
      </w:tr>
      <w:tr w:rsidR="00F61787" w14:paraId="3D5B55EB" w14:textId="77777777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DB5FD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24"/>
              </w:rPr>
            </w:pPr>
            <w:r>
              <w:rPr>
                <w:rFonts w:ascii="Times New Roman" w:hAnsi="Times New Roman"/>
                <w:i/>
                <w:sz w:val="16"/>
                <w:szCs w:val="24"/>
              </w:rPr>
              <w:t>(фамилия, имя, отчество)</w:t>
            </w:r>
          </w:p>
        </w:tc>
      </w:tr>
    </w:tbl>
    <w:p w14:paraId="73FBFC40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действующего на основании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206"/>
        <w:gridCol w:w="10206"/>
      </w:tblGrid>
      <w:tr w:rsidR="00383678" w14:paraId="3BDF4AF8" w14:textId="77777777" w:rsidTr="00383678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090D6D" w14:textId="18ECB4A9" w:rsidR="00383678" w:rsidRPr="004C7DDA" w:rsidRDefault="00D1670C" w:rsidP="004E4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30"/>
                <w:szCs w:val="30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Доверенности 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54D0E8" w14:textId="77777777" w:rsidR="00383678" w:rsidRDefault="00383678" w:rsidP="00383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</w:tr>
      <w:tr w:rsidR="00383678" w14:paraId="4AE2F846" w14:textId="77777777" w:rsidTr="00383678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BDB26" w14:textId="77777777" w:rsidR="00383678" w:rsidRDefault="00383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24"/>
              </w:rPr>
            </w:pPr>
            <w:r>
              <w:rPr>
                <w:rFonts w:ascii="Times New Roman" w:hAnsi="Times New Roman"/>
                <w:i/>
                <w:sz w:val="16"/>
                <w:szCs w:val="24"/>
              </w:rPr>
              <w:t>(устава/доверенности № от _______________/иной документ)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14:paraId="7922E61E" w14:textId="77777777" w:rsidR="00383678" w:rsidRDefault="00383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24"/>
              </w:rPr>
            </w:pPr>
          </w:p>
        </w:tc>
      </w:tr>
    </w:tbl>
    <w:p w14:paraId="010F269E" w14:textId="60BDF076" w:rsidR="004C7DDA" w:rsidRDefault="00F61787" w:rsidP="00F617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0"/>
          <w:szCs w:val="24"/>
          <w:u w:val="single"/>
        </w:rPr>
      </w:pPr>
      <w:r w:rsidRPr="003D66E8">
        <w:rPr>
          <w:rFonts w:ascii="Times New Roman" w:hAnsi="Times New Roman"/>
          <w:b/>
          <w:sz w:val="20"/>
          <w:szCs w:val="24"/>
        </w:rPr>
        <w:t>в соответствии с договор</w:t>
      </w:r>
      <w:r w:rsidR="00C950FC" w:rsidRPr="003D66E8">
        <w:rPr>
          <w:rFonts w:ascii="Times New Roman" w:hAnsi="Times New Roman"/>
          <w:b/>
          <w:sz w:val="20"/>
          <w:szCs w:val="24"/>
        </w:rPr>
        <w:t>ами</w:t>
      </w:r>
      <w:r w:rsidRPr="003D66E8">
        <w:rPr>
          <w:rFonts w:ascii="Times New Roman" w:hAnsi="Times New Roman"/>
          <w:b/>
          <w:sz w:val="20"/>
          <w:szCs w:val="24"/>
        </w:rPr>
        <w:t xml:space="preserve"> поручения </w:t>
      </w:r>
      <w:r w:rsidR="00BE4CBB" w:rsidRPr="003D66E8">
        <w:rPr>
          <w:rFonts w:ascii="Times New Roman" w:hAnsi="Times New Roman"/>
          <w:b/>
          <w:sz w:val="20"/>
          <w:szCs w:val="24"/>
        </w:rPr>
        <w:t xml:space="preserve">Покупателей </w:t>
      </w:r>
      <w:r w:rsidRPr="003D66E8">
        <w:rPr>
          <w:rFonts w:ascii="Times New Roman" w:hAnsi="Times New Roman"/>
          <w:b/>
          <w:sz w:val="20"/>
          <w:szCs w:val="24"/>
        </w:rPr>
        <w:t xml:space="preserve">с </w:t>
      </w:r>
      <w:r>
        <w:rPr>
          <w:rFonts w:ascii="Times New Roman" w:hAnsi="Times New Roman"/>
          <w:b/>
          <w:sz w:val="20"/>
          <w:szCs w:val="24"/>
        </w:rPr>
        <w:t xml:space="preserve">брокером - 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F61787" w14:paraId="417D89A3" w14:textId="77777777" w:rsidTr="00D1670C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FD1B9" w14:textId="4BDB737D" w:rsidR="00F61787" w:rsidRDefault="00D167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24"/>
              </w:rPr>
            </w:pPr>
            <w:r>
              <w:rPr>
                <w:rFonts w:ascii="Times New Roman" w:hAnsi="Times New Roman"/>
                <w:i/>
                <w:sz w:val="16"/>
                <w:szCs w:val="24"/>
              </w:rPr>
              <w:t xml:space="preserve"> </w:t>
            </w:r>
            <w:r w:rsidR="00F61787">
              <w:rPr>
                <w:rFonts w:ascii="Times New Roman" w:hAnsi="Times New Roman"/>
                <w:i/>
                <w:sz w:val="16"/>
                <w:szCs w:val="24"/>
              </w:rPr>
              <w:t>(договор поручения/комиссии, полное наименование поверенного (ых)/комитента (ов), указывается в случае наличия таких отношений)</w:t>
            </w:r>
          </w:p>
        </w:tc>
      </w:tr>
    </w:tbl>
    <w:p w14:paraId="08161BDE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8"/>
          <w:szCs w:val="24"/>
        </w:rPr>
      </w:pPr>
    </w:p>
    <w:p w14:paraId="5337CB78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с другой стороны, вместе именуемые «Стороны», по итогам биржевых торгов в ОАО «Белорусская универсальная товарная биржа» заключили настоящий договор о нижеследующем:</w:t>
      </w:r>
    </w:p>
    <w:p w14:paraId="1E85A0CC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077682A9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1. ПРЕДМЕТ ДОГОВОРА</w:t>
      </w:r>
    </w:p>
    <w:p w14:paraId="687F4AFC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1.1. В соответствии с условиями настоящего договора Продавец обязуется продать, а Покупатель обязуется принять и оплатить товар наименование, количество, цена, общая стоимость товара, условия поставки (сроки и базис), условия оплаты которого указаны в приложении (спецификации), являющемся неотъемлемой частью настоящего договора.</w:t>
      </w:r>
    </w:p>
    <w:p w14:paraId="766C8B39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3D25F634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2. ЦЕНА ДОГОВОРА</w:t>
      </w:r>
    </w:p>
    <w:p w14:paraId="74630354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2.1. Цена товара сформирована с учетом проведения биржевых торгов и является неизменной в течение всего срока действия настоящего договора.</w:t>
      </w:r>
    </w:p>
    <w:p w14:paraId="15839093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2.2. Продавец подтверждает, что цена на товар сформирована с учетом требований актов законодательства, регулирующих вопросы ценообразования.</w:t>
      </w:r>
    </w:p>
    <w:p w14:paraId="734E0FF8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14C7A29E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3. УСЛОВИЯ ПОСТАВКИ</w:t>
      </w:r>
    </w:p>
    <w:p w14:paraId="49B65540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3.1. Поставка товара осуществляется на условиях, указанных в приложении (спецификации).</w:t>
      </w:r>
    </w:p>
    <w:p w14:paraId="72F14785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3.2. Датой поставки товара считается дата передачи товара представителю Покупателя, о чем делается отметка в накладной.</w:t>
      </w:r>
    </w:p>
    <w:p w14:paraId="2D51C044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3.3. Право собственности на товар от Продавца к Покупателю переходит с момента передачи товара представителю Покупателя, о чем делается отметка в накладной.</w:t>
      </w:r>
    </w:p>
    <w:p w14:paraId="3449A96D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08F58155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4. УСЛОВИЯ ОПЛАТЫ</w:t>
      </w:r>
    </w:p>
    <w:p w14:paraId="4D6F5F56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4.1. Оплата поставляемого по настоящему договору товара осуществляется на условиях, указанных в приложени</w:t>
      </w:r>
      <w:r w:rsidR="00C950FC">
        <w:rPr>
          <w:rFonts w:ascii="Times New Roman" w:hAnsi="Times New Roman"/>
          <w:sz w:val="18"/>
          <w:szCs w:val="24"/>
        </w:rPr>
        <w:t>ях</w:t>
      </w:r>
      <w:r>
        <w:rPr>
          <w:rFonts w:ascii="Times New Roman" w:hAnsi="Times New Roman"/>
          <w:sz w:val="18"/>
          <w:szCs w:val="24"/>
        </w:rPr>
        <w:t xml:space="preserve"> (спецификаци</w:t>
      </w:r>
      <w:r w:rsidR="00C950FC">
        <w:rPr>
          <w:rFonts w:ascii="Times New Roman" w:hAnsi="Times New Roman"/>
          <w:sz w:val="18"/>
          <w:szCs w:val="24"/>
        </w:rPr>
        <w:t>ях</w:t>
      </w:r>
      <w:r>
        <w:rPr>
          <w:rFonts w:ascii="Times New Roman" w:hAnsi="Times New Roman"/>
          <w:sz w:val="18"/>
          <w:szCs w:val="24"/>
        </w:rPr>
        <w:t>).</w:t>
      </w:r>
    </w:p>
    <w:p w14:paraId="44A94EB1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4.2. Комиссионные расходы банка Покупателя, связанные с переводом денежных средств Продавцу, оплачивает Покупатель, комиссионные расходы банка Продавца – оплачивает Продавец.</w:t>
      </w:r>
    </w:p>
    <w:p w14:paraId="2E3CBE15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4.3. Если условиями спецификации предусмотрена оплата с использованием счетов биржи, Покупатель перечисляет денежные средства на счет ОАО «Белорусская универсальная товарная биржа» в соответствии локальными правовыми актами ОАО «Белорусская универсальная товарная биржа» согласно размещенным на ее сайте www.butb.by банковским реквизитам.</w:t>
      </w:r>
    </w:p>
    <w:p w14:paraId="6B55070A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37FBFB8D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5. ПРИЕМКА ТОВАРА ПО КОЛИЧЕСТВУ И КАЧЕСТВУ. ЭКСПЕРТИЗА</w:t>
      </w:r>
    </w:p>
    <w:p w14:paraId="58EE1FDF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5.1. Порядок приемки товара по количеству и качеству регулируется Положением о приемке товаров по количеству и качеству, утвержденным постановлением Совета Министров Республики Беларусь № 1290 от 03.09.2008г.</w:t>
      </w:r>
    </w:p>
    <w:p w14:paraId="42498B13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5.2. Каждая партия товара сопровождается документами, подтверждающими качество и безопасность товара в соответствии с требованиями действующего законодательства. В случае необходимости, Продавец и Покупатель согласовывают перечень дополнительных сопроводительных документов.</w:t>
      </w:r>
    </w:p>
    <w:p w14:paraId="1A69224F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5.3. Приемка товара Покупателем по количеству осуществляется в соответствии с данными, указанными в товарно-транспортных документах, представляемых Продавцом при поставке товара.</w:t>
      </w:r>
    </w:p>
    <w:p w14:paraId="4E55F256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5.4. Покупатель имеет право предъявить Продавцу претензии по качеству в случае несоблюдения показателей, определенных условиями настоящего договора, в течение 15 дней с даты поставки товара. Претензии должны быть предъявлены в письменной форме с приложением документов, подтверждающих обоснованность претензий.</w:t>
      </w:r>
    </w:p>
    <w:p w14:paraId="523EAB93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Несоответствие качественных показателей условиям настоящего договора товара должно быть подтверждено актами независимой экспертной организации. Экспертизы количества и показателей качества товара осуществляются за счет стороны, выступающей заказчиком экспертизы.</w:t>
      </w:r>
    </w:p>
    <w:p w14:paraId="49491A8A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5.5. В случае необходимости проведения экспертизы количества и показателей качества товара, сторона, выступающая в качестве заказчика экспертизы, обязана проинформировать организацию-исполнителя о необходимости при проведении экспертизы руководствоваться требованиями Положения о порядке проведения экспертизы биржевых товаров, утвержденного протоколом заседания Правления ОАО «Белорусская универсальная товарная биржа» от 02.08.2007 № 40.</w:t>
      </w:r>
    </w:p>
    <w:p w14:paraId="148C0ECE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5C20B32D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6. ОТВЕТСТВЕННОСТЬ СТОРОН</w:t>
      </w:r>
    </w:p>
    <w:p w14:paraId="6D86A3FB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6.1. В случае нарушения Покупателем сроков оплаты товара Покупатель уплачивает Продавцу пеню в размере 0,1 % от стоимости неоплаченного в срок товара за каждый день просрочки.</w:t>
      </w:r>
    </w:p>
    <w:p w14:paraId="614DBDD5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6.2. В случае несоблюдения Продавцом сроков поставки товара Продавец выплачивает Покупателю пеню в размере 0,1 % от стоимости непоставленного (недопоставленного) в срок товара за каждый день просрочки.</w:t>
      </w:r>
    </w:p>
    <w:p w14:paraId="7E7872B6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6.3. Уплата пени, штрафа не освобождает виновную сторону от исполнения обязательств по договору и обязанности возместить ущерб, понесенный другой стороной в результате несоблюдения условий договора.</w:t>
      </w:r>
    </w:p>
    <w:p w14:paraId="6DD5A441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6.4. В случае поставки некачественного товара, Продавец обязан заменить партию некачественного товара или возместить её стоимость в течение 15-ти календарных дней с момента получения об этом уведомления и документов, подтверждающих несоответствие качественных показателей условиям настоящего договора (или иные, согласованные сторонами сроки).</w:t>
      </w:r>
    </w:p>
    <w:p w14:paraId="380B406F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6.5. Простой транспорта оплачивает Продавец, если это произошло по вине Продавца, и Покупатель, если это произошло по вине Покупателя. Сумма оплаты за простой определяется на основании документов, представленных транспортной организацией.</w:t>
      </w:r>
    </w:p>
    <w:p w14:paraId="22B3AEAE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6.6. В случаях и порядке, установленных законодательными актами, Продавец обязан выставить (направить) электронный счет-фактуру по отгруженным (поставленным) товарам, служащий основанием для осуществления расчетов по налогу на добавленную стоимость между Продавцом и Покупателем и принятия к вычету сумм налога на добавленную стоимость.</w:t>
      </w:r>
    </w:p>
    <w:p w14:paraId="62410035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В случае невыполнения Продавцом обязательства, определенного в части первой настоящего подпункта, он уплачивает Покупателю штраф в размере ставки налога на добавленную стоимость, увеличенной на 20 % от стоимости товара, поставленного по договору, в отношении которой не представлен электронный счет-фактура.</w:t>
      </w:r>
    </w:p>
    <w:p w14:paraId="72B1D787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6.7. Стороны несут ответственность за неисполнение либо ненадлежащее исполнение своих обязательств по настоящему договору в соответствии с законодательством Республики Беларусь.</w:t>
      </w:r>
    </w:p>
    <w:p w14:paraId="2BA653ED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26EE6492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7. ФОРС-МАЖОР</w:t>
      </w:r>
    </w:p>
    <w:p w14:paraId="2294F4BB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7.1. Ни одна из Сторон не будет нести ответственности за полное или частичное неисполнение своих обязательств по настоящему договору, если оно явилось следствием обстоятельств непреодолимой силы (форс-мажор), возникших после заключения настоящего договора. Обстоятельствами непреодолимой силы Стороны договорились считать: наводнение, пожар, землетрясение и другие стихийные бедствия, а также войну, военные действия, акты или действия властей, а также другие обстоятельства, не зависящие от воли Сторон, и существенно влияющие на выполнение Сторонами своих обязательств по настоящему договору, которые стороны не могли предвидеть или предусмотреть.</w:t>
      </w:r>
    </w:p>
    <w:p w14:paraId="477D6C8B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7.2. Факт возникновения обстоятельств, указанных в п. 7.1 настоящего договора, должен быть подтвержден актом соответствующей Торгово-промышленной палаты.</w:t>
      </w:r>
    </w:p>
    <w:p w14:paraId="31B9FCB2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7.3. Если обстоятельство носит временный характер, освобождение от ответственности имеет силу на период действия таких обстоятельств и их последствий.</w:t>
      </w:r>
    </w:p>
    <w:p w14:paraId="471FF73B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7.4. Сторона, для которой создалась невозможность надлежащего исполнения обязательств, обязана в течение 3 календарных дней известить об этом другую Сторону, ОАО «Белорусская универсальная товарная биржа» и несет риск убытков, ставших следствием не извещения или несвоевременности такого извещения.</w:t>
      </w:r>
    </w:p>
    <w:p w14:paraId="305C5F9C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62CCC0F5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8. ПОРЯДОК РАЗРЕШЕНИЯ СПОРОВ</w:t>
      </w:r>
    </w:p>
    <w:p w14:paraId="64135650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8.1. Все споры и разногласия, возникающие из настоящего договора, в том числе по изменению условий настоящего договора или по его расторжению, подлежат разрешению в Арбитражной комиссии ОАО «Белорусская универсальная товарная биржа» в соответствии с Регламентом Арбитражной комиссии, если соглашением сторон не установлен иной порядок разрешения споров. Стороны договорились, что до обращения в Арбитражную комиссию с иском по спорам, возникающим из настоящего договора, предъявление претензии (письменного предложения о добровольном урегулировании спора) либо применение медиации не являются обязательными, если спецификацией или соглашением Сторон не установлено иное.</w:t>
      </w:r>
    </w:p>
    <w:p w14:paraId="54E316B3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8.2. Стороны имеют право заключить соглашение о применении медиации с целью урегулирования споров и разногласий, возникающих из настоящего договора или в связи с ним, с применением медиации в соответствии с Законом Республики Беларусь «О медиации».</w:t>
      </w:r>
    </w:p>
    <w:p w14:paraId="26EAB07D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При заключении соглашения о применении медиации медиация может быть проведена в том числе с участием медиаторов, рекомендованных ОАО «Белорусская универсальная товарная биржа».</w:t>
      </w:r>
    </w:p>
    <w:p w14:paraId="14816EA0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Заключение Сторонами соглашения о применении медиации является основанием для приостановления сроков исковой давности по спорным правоотношениям согласно подпункту 6 пункта 1 статьи 203 Гражданского кодекса Республики Беларусь.</w:t>
      </w:r>
    </w:p>
    <w:p w14:paraId="447DA0FA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В случае неисполнения добросовестно и добровольно заключенного по результатам переговоров медиативного соглашения Стороны вправе исполнить его принудительно в порядке, установленном хозяйственным процессуальным законодательством.</w:t>
      </w:r>
    </w:p>
    <w:p w14:paraId="22958125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5C88389D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9. РЕГИСТРАЦИЯ ДОГОВОРА</w:t>
      </w:r>
    </w:p>
    <w:p w14:paraId="70F0C682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9.1. Настоящий договор, изменения и дополнения к нему, соглашение о его расторжении подлежат обязательной регистрации в ОАО «Белорусская универсальная товарная биржа» в соответствии с Правилами биржевой торговли.</w:t>
      </w:r>
    </w:p>
    <w:p w14:paraId="5FFC6382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70825CD9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10. СРОК ДЕЙСТВИЯ ДОГОВОРА</w:t>
      </w:r>
    </w:p>
    <w:p w14:paraId="5430DCE1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10.1. Настоящий договор действует с даты его регистрации в ОАО «Белорусская универсальная товарная биржа» в течение 12 месяцев, но в любом случае до полного исполнения обязательств Сторон, возникших из договора и/или в связи с ним.</w:t>
      </w:r>
    </w:p>
    <w:p w14:paraId="71967AE1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34F4ED18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11. ИНЫЕ УСЛОВИЯ</w:t>
      </w:r>
    </w:p>
    <w:p w14:paraId="3338862A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11.1. Изменения и дополнения в договор (за исключением наименования, количества и цены товара) или его расторжение производится по соглашению Сторон или на основании решения Арбитражной комиссии ОАО «Белорусская универсальная товарная биржа», если соглашением сторон не установлен иной орган для разрешения споров.</w:t>
      </w:r>
    </w:p>
    <w:p w14:paraId="1A7FC7EF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Дополнительные соглашения к настоящему договору, а также соглашение о расторжении оформляются в порядке, установленном локальными нормативными правовыми актами ОАО «Белорусская универсальная товарная биржа» и вступают в силу с даты их регистрации.</w:t>
      </w:r>
    </w:p>
    <w:p w14:paraId="3325EB06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Настоящий договор, изменения, дополнения, соглашение о расторжении настоящего договора подписываются Сторонами электронной цифровой подписью.</w:t>
      </w:r>
    </w:p>
    <w:p w14:paraId="50B61ECB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11.2. Односторонний отказ от исполнения обязательств по настоящему договору и односторонне изменение его условий не допускается, за исключением случаев, предусмотренных законодательными актами Республики Беларусь.</w:t>
      </w:r>
    </w:p>
    <w:p w14:paraId="75C834E0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lastRenderedPageBreak/>
        <w:t>11.3. В части, не урегулированной настоящим договором, отношения Сторон регулируются законодательством Республики Беларусь.</w:t>
      </w:r>
    </w:p>
    <w:p w14:paraId="1CA15B21" w14:textId="77777777" w:rsidR="00FA7B29" w:rsidRDefault="00FA7B29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К договору прилагаются:</w:t>
      </w:r>
    </w:p>
    <w:p w14:paraId="7531CE3D" w14:textId="74F9A2E3" w:rsidR="00FA7B29" w:rsidRPr="00FC7B71" w:rsidRDefault="002B4C08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 xml:space="preserve">Приложение 1 </w:t>
      </w:r>
      <w:r w:rsidR="00FA7B29" w:rsidRPr="00FC7B71">
        <w:rPr>
          <w:rFonts w:ascii="Times New Roman" w:hAnsi="Times New Roman"/>
          <w:sz w:val="18"/>
          <w:szCs w:val="24"/>
        </w:rPr>
        <w:t>Спецификаци</w:t>
      </w:r>
      <w:r w:rsidR="00235CBF" w:rsidRPr="00FC7B71">
        <w:rPr>
          <w:rFonts w:ascii="Times New Roman" w:hAnsi="Times New Roman"/>
          <w:sz w:val="18"/>
          <w:szCs w:val="24"/>
        </w:rPr>
        <w:t xml:space="preserve">я № 1 </w:t>
      </w:r>
    </w:p>
    <w:p w14:paraId="12C1DE6B" w14:textId="27EAD886" w:rsidR="00FA7B29" w:rsidRPr="00FC7B71" w:rsidRDefault="002B4C08" w:rsidP="00FA7B29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 xml:space="preserve">Приложение </w:t>
      </w:r>
      <w:r w:rsidR="004B1734" w:rsidRPr="00FC7B71">
        <w:rPr>
          <w:rFonts w:ascii="Times New Roman" w:hAnsi="Times New Roman"/>
          <w:sz w:val="18"/>
          <w:szCs w:val="24"/>
        </w:rPr>
        <w:t>2</w:t>
      </w:r>
      <w:r w:rsidRPr="00FC7B71">
        <w:rPr>
          <w:rFonts w:ascii="Times New Roman" w:hAnsi="Times New Roman"/>
          <w:sz w:val="18"/>
          <w:szCs w:val="24"/>
        </w:rPr>
        <w:t xml:space="preserve"> </w:t>
      </w:r>
      <w:r w:rsidR="00FA7B29" w:rsidRPr="00FC7B71">
        <w:rPr>
          <w:rFonts w:ascii="Times New Roman" w:hAnsi="Times New Roman"/>
          <w:sz w:val="18"/>
          <w:szCs w:val="24"/>
        </w:rPr>
        <w:t>Спецификаци</w:t>
      </w:r>
      <w:r w:rsidR="00235CBF" w:rsidRPr="00FC7B71">
        <w:rPr>
          <w:rFonts w:ascii="Times New Roman" w:hAnsi="Times New Roman"/>
          <w:sz w:val="18"/>
          <w:szCs w:val="24"/>
        </w:rPr>
        <w:t xml:space="preserve">я № 2 </w:t>
      </w:r>
    </w:p>
    <w:p w14:paraId="327E63D9" w14:textId="77816278" w:rsidR="00FA7B29" w:rsidRPr="00FC7B71" w:rsidRDefault="002B4C08" w:rsidP="00FA7B29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 xml:space="preserve">Приложение </w:t>
      </w:r>
      <w:r w:rsidR="004B1734" w:rsidRPr="00FC7B71">
        <w:rPr>
          <w:rFonts w:ascii="Times New Roman" w:hAnsi="Times New Roman"/>
          <w:sz w:val="18"/>
          <w:szCs w:val="24"/>
        </w:rPr>
        <w:t>3</w:t>
      </w:r>
      <w:r w:rsidRPr="00FC7B71">
        <w:rPr>
          <w:rFonts w:ascii="Times New Roman" w:hAnsi="Times New Roman"/>
          <w:sz w:val="18"/>
          <w:szCs w:val="24"/>
        </w:rPr>
        <w:t xml:space="preserve"> </w:t>
      </w:r>
      <w:r w:rsidR="00FA7B29" w:rsidRPr="00FC7B71">
        <w:rPr>
          <w:rFonts w:ascii="Times New Roman" w:hAnsi="Times New Roman"/>
          <w:sz w:val="18"/>
          <w:szCs w:val="24"/>
        </w:rPr>
        <w:t xml:space="preserve">Спецификация № 3 </w:t>
      </w:r>
    </w:p>
    <w:p w14:paraId="04CFC706" w14:textId="5330AFC7" w:rsidR="00FC7B71" w:rsidRPr="00FC7B71" w:rsidRDefault="00FC7B71" w:rsidP="00FC7B71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>Приложение 4 Спецификация № 4</w:t>
      </w:r>
    </w:p>
    <w:p w14:paraId="71227F7A" w14:textId="77777777" w:rsidR="00FC7B71" w:rsidRPr="00FC7B71" w:rsidRDefault="00FC7B71" w:rsidP="00FC7B71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>Приложение 5 Спецификация № 5</w:t>
      </w:r>
    </w:p>
    <w:p w14:paraId="1C6DAC05" w14:textId="77777777" w:rsidR="00FC7B71" w:rsidRPr="00FC7B71" w:rsidRDefault="00FC7B71" w:rsidP="00FC7B71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>Приложение 6 Спецификация № 6</w:t>
      </w:r>
    </w:p>
    <w:p w14:paraId="72BEB765" w14:textId="77777777" w:rsidR="00FC7B71" w:rsidRPr="00FC7B71" w:rsidRDefault="00FC7B71" w:rsidP="00FC7B71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>Приложение 7 Спецификация № 7</w:t>
      </w:r>
    </w:p>
    <w:p w14:paraId="2E4E3460" w14:textId="77777777" w:rsidR="00FC7B71" w:rsidRPr="00FC7B71" w:rsidRDefault="00FC7B71" w:rsidP="00FC7B71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>Приложение 8 Спецификация № 8</w:t>
      </w:r>
    </w:p>
    <w:p w14:paraId="4D02D3C6" w14:textId="77777777" w:rsidR="00FC7B71" w:rsidRPr="00FC7B71" w:rsidRDefault="00FC7B71" w:rsidP="00FC7B71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>Приложение 9 Спецификация № 9</w:t>
      </w:r>
    </w:p>
    <w:p w14:paraId="3AD80267" w14:textId="77777777" w:rsidR="00412CE8" w:rsidRDefault="00412CE8" w:rsidP="00516909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</w:p>
    <w:p w14:paraId="77AE22ED" w14:textId="06152722" w:rsidR="00FC7B71" w:rsidRDefault="00FC7B71" w:rsidP="00D1670C">
      <w:pPr>
        <w:keepLines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14:paraId="721BED2C" w14:textId="77777777" w:rsidR="00F15628" w:rsidRDefault="00F15628" w:rsidP="00FA7B29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</w:p>
    <w:p w14:paraId="35C93F6B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0492BF92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12. ЮРИДИЧЕСКИЕ АДРЕСА И РЕКВИЗИТЫ СТОРОН</w:t>
      </w:r>
    </w:p>
    <w:p w14:paraId="0CCBF366" w14:textId="77777777" w:rsidR="004B1734" w:rsidRPr="00FC7B71" w:rsidRDefault="00F61787" w:rsidP="004B1734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>12.1.</w:t>
      </w:r>
      <w:r w:rsidR="004B1734" w:rsidRPr="00FC7B71">
        <w:rPr>
          <w:rFonts w:ascii="Times New Roman" w:hAnsi="Times New Roman"/>
          <w:sz w:val="18"/>
          <w:szCs w:val="24"/>
        </w:rPr>
        <w:t> Юридические адреса и реквизиты сторон указаны в приложениях к настоящему договору</w:t>
      </w:r>
    </w:p>
    <w:p w14:paraId="07453BBE" w14:textId="77777777" w:rsidR="00F61787" w:rsidRDefault="004B1734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>12.2. </w:t>
      </w:r>
      <w:r w:rsidR="00F61787" w:rsidRPr="00FC7B71">
        <w:rPr>
          <w:rFonts w:ascii="Times New Roman" w:hAnsi="Times New Roman"/>
          <w:sz w:val="18"/>
          <w:szCs w:val="24"/>
        </w:rPr>
        <w:t xml:space="preserve">В случае изменения </w:t>
      </w:r>
      <w:r w:rsidRPr="00FC7B71">
        <w:rPr>
          <w:rFonts w:ascii="Times New Roman" w:hAnsi="Times New Roman"/>
          <w:sz w:val="18"/>
          <w:szCs w:val="24"/>
        </w:rPr>
        <w:t>юридических адресов и реквизитов сторон</w:t>
      </w:r>
      <w:r w:rsidR="00F61787" w:rsidRPr="00FC7B71">
        <w:rPr>
          <w:rFonts w:ascii="Times New Roman" w:hAnsi="Times New Roman"/>
          <w:sz w:val="18"/>
          <w:szCs w:val="24"/>
        </w:rPr>
        <w:t>, Стороны обязаны в течение 3 календарных дней уведомить об этом друг друга и ОАО «Белорусская универсальная товарная биржа».</w:t>
      </w:r>
    </w:p>
    <w:p w14:paraId="1DAF1077" w14:textId="77777777" w:rsidR="002B4C08" w:rsidRDefault="002B4C08" w:rsidP="00FC7B71">
      <w:pPr>
        <w:keepLines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14:paraId="60176FA2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tbl>
      <w:tblPr>
        <w:tblW w:w="0" w:type="auto"/>
        <w:tblInd w:w="25" w:type="dxa"/>
        <w:tblLayout w:type="fixed"/>
        <w:tblCellMar>
          <w:left w:w="25" w:type="dxa"/>
          <w:right w:w="25" w:type="dxa"/>
        </w:tblCellMar>
        <w:tblLook w:val="0000" w:firstRow="0" w:lastRow="0" w:firstColumn="0" w:lastColumn="0" w:noHBand="0" w:noVBand="0"/>
      </w:tblPr>
      <w:tblGrid>
        <w:gridCol w:w="4731"/>
        <w:gridCol w:w="372"/>
        <w:gridCol w:w="5103"/>
      </w:tblGrid>
      <w:tr w:rsidR="00F61787" w14:paraId="4D78DC40" w14:textId="77777777" w:rsidTr="002B4C08">
        <w:tc>
          <w:tcPr>
            <w:tcW w:w="4731" w:type="dxa"/>
            <w:vAlign w:val="center"/>
          </w:tcPr>
          <w:p w14:paraId="7E2281D9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18"/>
                <w:szCs w:val="24"/>
              </w:rPr>
            </w:pPr>
            <w:r>
              <w:rPr>
                <w:rFonts w:ascii="Times New Roman" w:hAnsi="Times New Roman"/>
                <w:b/>
                <w:sz w:val="18"/>
                <w:szCs w:val="24"/>
              </w:rPr>
              <w:t>ПРОДАВЕЦ:</w:t>
            </w:r>
          </w:p>
        </w:tc>
        <w:tc>
          <w:tcPr>
            <w:tcW w:w="372" w:type="dxa"/>
            <w:vAlign w:val="center"/>
          </w:tcPr>
          <w:p w14:paraId="0CDC6689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7E563D41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18"/>
                <w:szCs w:val="24"/>
              </w:rPr>
            </w:pPr>
            <w:r>
              <w:rPr>
                <w:rFonts w:ascii="Times New Roman" w:hAnsi="Times New Roman"/>
                <w:b/>
                <w:sz w:val="18"/>
                <w:szCs w:val="24"/>
              </w:rPr>
              <w:t>ПОКУПАТЕЛЬ:</w:t>
            </w:r>
          </w:p>
        </w:tc>
      </w:tr>
      <w:tr w:rsidR="00F61787" w:rsidRPr="00B4152A" w14:paraId="3F88D7C7" w14:textId="77777777" w:rsidTr="00CB0AF7">
        <w:trPr>
          <w:trHeight w:val="4813"/>
        </w:trPr>
        <w:tc>
          <w:tcPr>
            <w:tcW w:w="4731" w:type="dxa"/>
            <w:vAlign w:val="center"/>
          </w:tcPr>
          <w:p w14:paraId="30A663FC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</w:tc>
        <w:tc>
          <w:tcPr>
            <w:tcW w:w="372" w:type="dxa"/>
            <w:vAlign w:val="center"/>
          </w:tcPr>
          <w:p w14:paraId="7A568120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5103" w:type="dxa"/>
            <w:vAlign w:val="center"/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43"/>
            </w:tblGrid>
            <w:tr w:rsidR="00FC7B71" w14:paraId="48B97310" w14:textId="77777777" w:rsidTr="004A1C3E">
              <w:trPr>
                <w:trHeight w:val="903"/>
              </w:trPr>
              <w:tc>
                <w:tcPr>
                  <w:tcW w:w="5043" w:type="dxa"/>
                </w:tcPr>
                <w:p w14:paraId="6553037E" w14:textId="66E089D6" w:rsidR="00D1670C" w:rsidRDefault="00E65A4E" w:rsidP="00D167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Покупатель 1 -9</w:t>
                  </w:r>
                  <w:bookmarkStart w:id="0" w:name="_GoBack"/>
                  <w:bookmarkEnd w:id="0"/>
                </w:p>
                <w:p w14:paraId="777E70C7" w14:textId="3E83E2FD" w:rsidR="00FC7B71" w:rsidRPr="00FC7B71" w:rsidRDefault="00FC7B71" w:rsidP="00317030">
                  <w:pPr>
                    <w:autoSpaceDE w:val="0"/>
                    <w:autoSpaceDN w:val="0"/>
                    <w:rPr>
                      <w:rFonts w:ascii="Times New Roman" w:hAnsi="Times New Roman"/>
                      <w:i/>
                    </w:rPr>
                  </w:pPr>
                </w:p>
              </w:tc>
            </w:tr>
          </w:tbl>
          <w:p w14:paraId="2DC78DD2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5B987433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02AEAA3D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01C5943F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13D4DD34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6836D3B9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1A654F7F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3BA782FE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24592B88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0BE7D168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575943D1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168B9C3E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04F5BEE8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62A98F97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1DF66E5F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11F4F62D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7D94D0A5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511541E7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378E0D6A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5FA574D2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697F89E8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5CDA7F84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455ADCEB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49DA07C6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4C69200E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77FF8CDA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21CB8A3F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188360E4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0328C1AE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4D9AE230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49E42B33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515A1340" w14:textId="77777777" w:rsidR="00516909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  <w:p w14:paraId="63A4ACDF" w14:textId="01F03719" w:rsidR="00516909" w:rsidRPr="00B4152A" w:rsidRDefault="0051690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</w:tc>
      </w:tr>
      <w:tr w:rsidR="00F61787" w:rsidRPr="00B4152A" w14:paraId="6915C575" w14:textId="77777777" w:rsidTr="002B4C08">
        <w:tblPrEx>
          <w:tblCellMar>
            <w:left w:w="0" w:type="dxa"/>
            <w:right w:w="0" w:type="dxa"/>
          </w:tblCellMar>
        </w:tblPrEx>
        <w:tc>
          <w:tcPr>
            <w:tcW w:w="4731" w:type="dxa"/>
            <w:vAlign w:val="center"/>
          </w:tcPr>
          <w:p w14:paraId="7FCAD54A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372" w:type="dxa"/>
            <w:vAlign w:val="center"/>
          </w:tcPr>
          <w:p w14:paraId="23657C95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07692DFC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F61787" w:rsidRPr="00B4152A" w14:paraId="1EFF0590" w14:textId="77777777" w:rsidTr="002B4C08">
        <w:tblPrEx>
          <w:tblCellMar>
            <w:left w:w="0" w:type="dxa"/>
            <w:right w:w="0" w:type="dxa"/>
          </w:tblCellMar>
        </w:tblPrEx>
        <w:tc>
          <w:tcPr>
            <w:tcW w:w="4731" w:type="dxa"/>
            <w:vAlign w:val="center"/>
          </w:tcPr>
          <w:p w14:paraId="0344FA17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372" w:type="dxa"/>
            <w:vAlign w:val="center"/>
          </w:tcPr>
          <w:p w14:paraId="083AFD01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5A08CF21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F61787" w:rsidRPr="00B4152A" w14:paraId="2E04A3FD" w14:textId="77777777" w:rsidTr="002B4C08">
        <w:tblPrEx>
          <w:tblCellMar>
            <w:left w:w="0" w:type="dxa"/>
            <w:right w:w="0" w:type="dxa"/>
          </w:tblCellMar>
        </w:tblPrEx>
        <w:tc>
          <w:tcPr>
            <w:tcW w:w="4731" w:type="dxa"/>
            <w:vAlign w:val="center"/>
          </w:tcPr>
          <w:p w14:paraId="38853509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372" w:type="dxa"/>
            <w:vAlign w:val="center"/>
          </w:tcPr>
          <w:p w14:paraId="69507E4C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500A1641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F61787" w:rsidRPr="00B4152A" w14:paraId="58974AFD" w14:textId="77777777" w:rsidTr="002B4C08">
        <w:tblPrEx>
          <w:tblCellMar>
            <w:left w:w="0" w:type="dxa"/>
            <w:right w:w="0" w:type="dxa"/>
          </w:tblCellMar>
        </w:tblPrEx>
        <w:tc>
          <w:tcPr>
            <w:tcW w:w="4731" w:type="dxa"/>
            <w:vAlign w:val="center"/>
          </w:tcPr>
          <w:p w14:paraId="0313FBBA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372" w:type="dxa"/>
            <w:vAlign w:val="center"/>
          </w:tcPr>
          <w:p w14:paraId="30ACC7BE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6F778E34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F61787" w:rsidRPr="00B4152A" w14:paraId="27A30D84" w14:textId="77777777" w:rsidTr="002B4C08">
        <w:tblPrEx>
          <w:tblCellMar>
            <w:left w:w="0" w:type="dxa"/>
            <w:right w:w="0" w:type="dxa"/>
          </w:tblCellMar>
        </w:tblPrEx>
        <w:tc>
          <w:tcPr>
            <w:tcW w:w="4731" w:type="dxa"/>
            <w:vAlign w:val="center"/>
          </w:tcPr>
          <w:p w14:paraId="3F24AD8B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372" w:type="dxa"/>
            <w:vAlign w:val="center"/>
          </w:tcPr>
          <w:p w14:paraId="7D227AF8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2ED47541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</w:tr>
    </w:tbl>
    <w:p w14:paraId="354A3EB2" w14:textId="77777777" w:rsidR="00F61787" w:rsidRPr="00B4152A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7C53FFE9" w14:textId="77777777" w:rsidR="00F61787" w:rsidRPr="00B4152A" w:rsidRDefault="002B4C08" w:rsidP="002B4C08">
      <w:pPr>
        <w:tabs>
          <w:tab w:val="center" w:pos="2555"/>
        </w:tabs>
        <w:rPr>
          <w:rFonts w:ascii="Times New Roman" w:hAnsi="Times New Roman"/>
          <w:sz w:val="18"/>
          <w:szCs w:val="24"/>
        </w:rPr>
        <w:sectPr w:rsidR="00F61787" w:rsidRPr="00B4152A" w:rsidSect="00EE4508">
          <w:footerReference w:type="even" r:id="rId6"/>
          <w:footerReference w:type="default" r:id="rId7"/>
          <w:pgSz w:w="11906" w:h="16838"/>
          <w:pgMar w:top="567" w:right="567" w:bottom="567" w:left="1134" w:header="708" w:footer="708" w:gutter="0"/>
          <w:cols w:space="708"/>
          <w:titlePg/>
          <w:docGrid w:linePitch="360"/>
        </w:sectPr>
      </w:pPr>
      <w:r w:rsidRPr="00B4152A">
        <w:rPr>
          <w:rFonts w:ascii="Times New Roman" w:hAnsi="Times New Roman"/>
          <w:sz w:val="18"/>
          <w:szCs w:val="24"/>
        </w:rPr>
        <w:tab/>
      </w:r>
    </w:p>
    <w:p w14:paraId="3D8D9843" w14:textId="38BB4FA6" w:rsidR="00F61787" w:rsidRDefault="00A10641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lastRenderedPageBreak/>
        <w:t xml:space="preserve">Приложение </w:t>
      </w:r>
    </w:p>
    <w:p w14:paraId="7C171DAD" w14:textId="77777777" w:rsidR="00F61787" w:rsidRDefault="00F61787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 xml:space="preserve">к договору № </w:t>
      </w:r>
      <w:r w:rsidR="00AA6F6C">
        <w:rPr>
          <w:rFonts w:ascii="Times New Roman" w:hAnsi="Times New Roman"/>
          <w:sz w:val="20"/>
          <w:szCs w:val="24"/>
        </w:rPr>
        <w:t>____</w:t>
      </w:r>
      <w:r>
        <w:rPr>
          <w:rFonts w:ascii="Times New Roman" w:hAnsi="Times New Roman"/>
          <w:sz w:val="20"/>
          <w:szCs w:val="24"/>
        </w:rPr>
        <w:t>от</w:t>
      </w:r>
      <w:r w:rsidR="00DE3F1C">
        <w:rPr>
          <w:rFonts w:ascii="Times New Roman" w:hAnsi="Times New Roman"/>
          <w:sz w:val="20"/>
          <w:szCs w:val="24"/>
        </w:rPr>
        <w:t>______</w:t>
      </w:r>
      <w:r>
        <w:rPr>
          <w:rFonts w:ascii="Times New Roman" w:hAnsi="Times New Roman"/>
          <w:sz w:val="20"/>
          <w:szCs w:val="24"/>
        </w:rPr>
        <w:t>.2026</w:t>
      </w:r>
    </w:p>
    <w:p w14:paraId="1DDA5FCC" w14:textId="7C768D13" w:rsidR="00F61787" w:rsidRDefault="00F61787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>СПЕЦИФИКАЦИЯ</w:t>
      </w:r>
      <w:r w:rsidR="00A10641">
        <w:rPr>
          <w:rFonts w:ascii="Times New Roman" w:hAnsi="Times New Roman"/>
          <w:b/>
          <w:sz w:val="20"/>
          <w:szCs w:val="24"/>
        </w:rPr>
        <w:t xml:space="preserve"> </w:t>
      </w:r>
    </w:p>
    <w:tbl>
      <w:tblPr>
        <w:tblW w:w="0" w:type="auto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3"/>
        <w:gridCol w:w="309"/>
        <w:gridCol w:w="1368"/>
        <w:gridCol w:w="1549"/>
        <w:gridCol w:w="1001"/>
        <w:gridCol w:w="850"/>
        <w:gridCol w:w="570"/>
        <w:gridCol w:w="772"/>
        <w:gridCol w:w="581"/>
        <w:gridCol w:w="299"/>
        <w:gridCol w:w="701"/>
        <w:gridCol w:w="480"/>
        <w:gridCol w:w="708"/>
        <w:gridCol w:w="6"/>
        <w:gridCol w:w="847"/>
        <w:gridCol w:w="1136"/>
        <w:gridCol w:w="995"/>
        <w:gridCol w:w="2764"/>
        <w:gridCol w:w="25"/>
      </w:tblGrid>
      <w:tr w:rsidR="00F61787" w14:paraId="63220D15" w14:textId="77777777" w:rsidTr="004A1C3E">
        <w:trPr>
          <w:gridBefore w:val="1"/>
          <w:wBefore w:w="133" w:type="dxa"/>
        </w:trPr>
        <w:tc>
          <w:tcPr>
            <w:tcW w:w="7000" w:type="dxa"/>
            <w:gridSpan w:val="8"/>
            <w:vAlign w:val="center"/>
          </w:tcPr>
          <w:p w14:paraId="03BDBB2A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000" w:type="dxa"/>
            <w:gridSpan w:val="2"/>
            <w:vAlign w:val="center"/>
          </w:tcPr>
          <w:p w14:paraId="20C1F8FA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6961" w:type="dxa"/>
            <w:gridSpan w:val="8"/>
            <w:vAlign w:val="center"/>
          </w:tcPr>
          <w:p w14:paraId="4C794392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F61787" w14:paraId="60C096C6" w14:textId="77777777" w:rsidTr="004A1C3E">
        <w:trPr>
          <w:gridBefore w:val="1"/>
          <w:wBefore w:w="133" w:type="dxa"/>
        </w:trPr>
        <w:tc>
          <w:tcPr>
            <w:tcW w:w="7000" w:type="dxa"/>
            <w:gridSpan w:val="8"/>
            <w:vAlign w:val="center"/>
          </w:tcPr>
          <w:p w14:paraId="2C5CBEB0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000" w:type="dxa"/>
            <w:gridSpan w:val="2"/>
            <w:vAlign w:val="center"/>
          </w:tcPr>
          <w:p w14:paraId="7D0C3A87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6961" w:type="dxa"/>
            <w:gridSpan w:val="8"/>
            <w:vAlign w:val="center"/>
          </w:tcPr>
          <w:p w14:paraId="592E5004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F61787" w14:paraId="648D67DE" w14:textId="77777777" w:rsidTr="004A1C3E">
        <w:trPr>
          <w:gridBefore w:val="1"/>
          <w:wBefore w:w="133" w:type="dxa"/>
        </w:trPr>
        <w:tc>
          <w:tcPr>
            <w:tcW w:w="7000" w:type="dxa"/>
            <w:gridSpan w:val="8"/>
            <w:vAlign w:val="center"/>
          </w:tcPr>
          <w:p w14:paraId="5765044B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000" w:type="dxa"/>
            <w:gridSpan w:val="2"/>
            <w:vAlign w:val="center"/>
          </w:tcPr>
          <w:p w14:paraId="59628D55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6961" w:type="dxa"/>
            <w:gridSpan w:val="8"/>
            <w:vAlign w:val="center"/>
          </w:tcPr>
          <w:p w14:paraId="34D4D8C9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F61787" w:rsidRPr="00350823" w14:paraId="2E510207" w14:textId="77777777" w:rsidTr="004A1C3E">
        <w:trPr>
          <w:gridBefore w:val="1"/>
          <w:wBefore w:w="133" w:type="dxa"/>
        </w:trPr>
        <w:tc>
          <w:tcPr>
            <w:tcW w:w="7000" w:type="dxa"/>
            <w:gridSpan w:val="8"/>
            <w:vAlign w:val="center"/>
          </w:tcPr>
          <w:p w14:paraId="1FD6891D" w14:textId="77777777" w:rsidR="00F61787" w:rsidRPr="00350823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  <w:lang w:val="en-US"/>
              </w:rPr>
            </w:pPr>
          </w:p>
        </w:tc>
        <w:tc>
          <w:tcPr>
            <w:tcW w:w="1000" w:type="dxa"/>
            <w:gridSpan w:val="2"/>
            <w:vAlign w:val="center"/>
          </w:tcPr>
          <w:p w14:paraId="0456F2BC" w14:textId="77777777" w:rsidR="00F61787" w:rsidRPr="00350823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  <w:lang w:val="en-US"/>
              </w:rPr>
            </w:pPr>
          </w:p>
        </w:tc>
        <w:tc>
          <w:tcPr>
            <w:tcW w:w="6961" w:type="dxa"/>
            <w:gridSpan w:val="8"/>
            <w:vAlign w:val="center"/>
          </w:tcPr>
          <w:p w14:paraId="16AAB791" w14:textId="77777777" w:rsidR="00F61787" w:rsidRPr="00350823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  <w:lang w:val="en-US"/>
              </w:rPr>
            </w:pPr>
          </w:p>
        </w:tc>
      </w:tr>
      <w:tr w:rsidR="004A1C3E" w:rsidRPr="004A1C3E" w14:paraId="0125D0A5" w14:textId="77777777" w:rsidTr="004A1C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25" w:type="dxa"/>
        </w:trPr>
        <w:tc>
          <w:tcPr>
            <w:tcW w:w="442" w:type="dxa"/>
            <w:gridSpan w:val="2"/>
          </w:tcPr>
          <w:p w14:paraId="0274042B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1368" w:type="dxa"/>
            <w:tcMar>
              <w:left w:w="28" w:type="dxa"/>
              <w:right w:w="28" w:type="dxa"/>
            </w:tcMar>
          </w:tcPr>
          <w:p w14:paraId="37D09E45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Регистрационный номер сделки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59547CD5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Наименование товара</w:t>
            </w:r>
          </w:p>
        </w:tc>
        <w:tc>
          <w:tcPr>
            <w:tcW w:w="1001" w:type="dxa"/>
            <w:tcMar>
              <w:left w:w="28" w:type="dxa"/>
              <w:right w:w="28" w:type="dxa"/>
            </w:tcMar>
          </w:tcPr>
          <w:p w14:paraId="1945D7F7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 xml:space="preserve">Количество </w:t>
            </w:r>
          </w:p>
        </w:tc>
        <w:tc>
          <w:tcPr>
            <w:tcW w:w="850" w:type="dxa"/>
          </w:tcPr>
          <w:p w14:paraId="277AD761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Ед.изм.</w:t>
            </w:r>
          </w:p>
        </w:tc>
        <w:tc>
          <w:tcPr>
            <w:tcW w:w="570" w:type="dxa"/>
            <w:tcMar>
              <w:left w:w="28" w:type="dxa"/>
              <w:right w:w="28" w:type="dxa"/>
            </w:tcMar>
          </w:tcPr>
          <w:p w14:paraId="2EA56401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Цена (без НДС)</w:t>
            </w:r>
            <w:r w:rsidRPr="004A1C3E">
              <w:rPr>
                <w:rFonts w:ascii="Times New Roman" w:hAnsi="Times New Roman"/>
                <w:sz w:val="16"/>
                <w:szCs w:val="16"/>
                <w:highlight w:val="yellow"/>
              </w:rPr>
              <w:t xml:space="preserve"> </w:t>
            </w:r>
          </w:p>
        </w:tc>
        <w:tc>
          <w:tcPr>
            <w:tcW w:w="772" w:type="dxa"/>
          </w:tcPr>
          <w:p w14:paraId="19FA43F2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Валюта</w:t>
            </w:r>
          </w:p>
        </w:tc>
        <w:tc>
          <w:tcPr>
            <w:tcW w:w="880" w:type="dxa"/>
            <w:gridSpan w:val="2"/>
          </w:tcPr>
          <w:p w14:paraId="310D5CA1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Ставка НДС</w:t>
            </w:r>
          </w:p>
          <w:p w14:paraId="68A74B6D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(%)</w:t>
            </w:r>
          </w:p>
        </w:tc>
        <w:tc>
          <w:tcPr>
            <w:tcW w:w="1181" w:type="dxa"/>
            <w:gridSpan w:val="2"/>
            <w:tcMar>
              <w:left w:w="28" w:type="dxa"/>
              <w:right w:w="28" w:type="dxa"/>
            </w:tcMar>
          </w:tcPr>
          <w:p w14:paraId="7505849D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color w:val="FFFF00"/>
                <w:sz w:val="16"/>
                <w:szCs w:val="16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 xml:space="preserve">Стоимость (с учётом НДС) </w:t>
            </w:r>
          </w:p>
        </w:tc>
        <w:tc>
          <w:tcPr>
            <w:tcW w:w="714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6FBD6A14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 xml:space="preserve">Сумма НДС </w:t>
            </w:r>
          </w:p>
        </w:tc>
        <w:tc>
          <w:tcPr>
            <w:tcW w:w="847" w:type="dxa"/>
            <w:shd w:val="clear" w:color="auto" w:fill="auto"/>
          </w:tcPr>
          <w:p w14:paraId="509B6299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Базис поставки</w:t>
            </w:r>
          </w:p>
        </w:tc>
        <w:tc>
          <w:tcPr>
            <w:tcW w:w="1136" w:type="dxa"/>
            <w:shd w:val="clear" w:color="auto" w:fill="auto"/>
          </w:tcPr>
          <w:p w14:paraId="74225F9F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Срок поставки</w:t>
            </w:r>
          </w:p>
          <w:p w14:paraId="65BB4102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(срок выборки)</w:t>
            </w:r>
          </w:p>
          <w:p w14:paraId="5BB9D971" w14:textId="77777777" w:rsidR="004A1C3E" w:rsidRPr="004A1C3E" w:rsidRDefault="004A1C3E" w:rsidP="00B228DF">
            <w:pPr>
              <w:spacing w:before="80" w:after="4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5" w:type="dxa"/>
            <w:shd w:val="clear" w:color="auto" w:fill="auto"/>
          </w:tcPr>
          <w:p w14:paraId="03D7BD97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Условия оплаты</w:t>
            </w:r>
          </w:p>
        </w:tc>
        <w:tc>
          <w:tcPr>
            <w:tcW w:w="2764" w:type="dxa"/>
            <w:shd w:val="clear" w:color="auto" w:fill="auto"/>
          </w:tcPr>
          <w:p w14:paraId="0690EECD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 xml:space="preserve">Предприятие-производитель </w:t>
            </w:r>
          </w:p>
        </w:tc>
      </w:tr>
      <w:tr w:rsidR="004A1C3E" w:rsidRPr="004A1C3E" w14:paraId="7B26E5E2" w14:textId="77777777" w:rsidTr="004A1C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25" w:type="dxa"/>
          <w:trHeight w:val="106"/>
        </w:trPr>
        <w:tc>
          <w:tcPr>
            <w:tcW w:w="442" w:type="dxa"/>
            <w:gridSpan w:val="2"/>
            <w:vMerge w:val="restart"/>
          </w:tcPr>
          <w:p w14:paraId="22C1F6D3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68" w:type="dxa"/>
            <w:tcMar>
              <w:left w:w="28" w:type="dxa"/>
              <w:right w:w="28" w:type="dxa"/>
            </w:tcMar>
          </w:tcPr>
          <w:p w14:paraId="0626CEEE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9DD2A03" w14:textId="3693B7C4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1" w:type="dxa"/>
            <w:tcMar>
              <w:left w:w="28" w:type="dxa"/>
              <w:right w:w="28" w:type="dxa"/>
            </w:tcMar>
          </w:tcPr>
          <w:p w14:paraId="54A170FE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5078B5CC" w14:textId="1957EC8F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лот</w:t>
            </w:r>
          </w:p>
        </w:tc>
        <w:tc>
          <w:tcPr>
            <w:tcW w:w="570" w:type="dxa"/>
            <w:tcMar>
              <w:left w:w="28" w:type="dxa"/>
              <w:right w:w="28" w:type="dxa"/>
            </w:tcMar>
          </w:tcPr>
          <w:p w14:paraId="41E33C75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72" w:type="dxa"/>
          </w:tcPr>
          <w:p w14:paraId="45933D2E" w14:textId="6A7F7256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lang w:val="be-BY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BYN</w:t>
            </w:r>
          </w:p>
        </w:tc>
        <w:tc>
          <w:tcPr>
            <w:tcW w:w="880" w:type="dxa"/>
            <w:gridSpan w:val="2"/>
          </w:tcPr>
          <w:p w14:paraId="3C9EDE09" w14:textId="36524235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181" w:type="dxa"/>
            <w:gridSpan w:val="2"/>
            <w:tcMar>
              <w:left w:w="28" w:type="dxa"/>
              <w:right w:w="28" w:type="dxa"/>
            </w:tcMar>
          </w:tcPr>
          <w:p w14:paraId="35B8CE52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tcMar>
              <w:left w:w="28" w:type="dxa"/>
              <w:right w:w="28" w:type="dxa"/>
            </w:tcMar>
          </w:tcPr>
          <w:p w14:paraId="0DCFEB78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shd w:val="clear" w:color="auto" w:fill="auto"/>
          </w:tcPr>
          <w:p w14:paraId="7C891F99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shd w:val="clear" w:color="auto" w:fill="auto"/>
          </w:tcPr>
          <w:p w14:paraId="338E3BF3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5" w:type="dxa"/>
            <w:shd w:val="clear" w:color="auto" w:fill="auto"/>
          </w:tcPr>
          <w:p w14:paraId="729EAD6B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64" w:type="dxa"/>
            <w:shd w:val="clear" w:color="auto" w:fill="auto"/>
          </w:tcPr>
          <w:p w14:paraId="4C6FE166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A1C3E" w:rsidRPr="004A1C3E" w14:paraId="6A785308" w14:textId="77777777" w:rsidTr="004A1C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25" w:type="dxa"/>
          <w:trHeight w:val="106"/>
        </w:trPr>
        <w:tc>
          <w:tcPr>
            <w:tcW w:w="442" w:type="dxa"/>
            <w:gridSpan w:val="2"/>
            <w:vMerge/>
          </w:tcPr>
          <w:p w14:paraId="1E4E1B85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27" w:type="dxa"/>
            <w:gridSpan w:val="16"/>
            <w:tcMar>
              <w:left w:w="28" w:type="dxa"/>
              <w:right w:w="28" w:type="dxa"/>
            </w:tcMar>
          </w:tcPr>
          <w:p w14:paraId="35828014" w14:textId="77777777" w:rsidR="004A1C3E" w:rsidRPr="004A1C3E" w:rsidRDefault="004A1C3E" w:rsidP="00B228DF">
            <w:pPr>
              <w:spacing w:before="80" w:after="40"/>
              <w:rPr>
                <w:rFonts w:ascii="Times New Roman" w:hAnsi="Times New Roman"/>
                <w:b/>
                <w:sz w:val="16"/>
                <w:szCs w:val="16"/>
              </w:rPr>
            </w:pPr>
            <w:r w:rsidRPr="004A1C3E">
              <w:rPr>
                <w:rFonts w:ascii="Times New Roman" w:hAnsi="Times New Roman"/>
                <w:b/>
                <w:sz w:val="16"/>
                <w:szCs w:val="16"/>
              </w:rPr>
              <w:t>Дополнительная информация:</w:t>
            </w:r>
          </w:p>
        </w:tc>
      </w:tr>
    </w:tbl>
    <w:p w14:paraId="25165CF5" w14:textId="77777777" w:rsidR="004A1C3E" w:rsidRPr="004A1C3E" w:rsidRDefault="004A1C3E" w:rsidP="004A1C3E">
      <w:pPr>
        <w:keepNext/>
        <w:keepLines/>
        <w:rPr>
          <w:rFonts w:ascii="Times New Roman" w:hAnsi="Times New Roman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50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9"/>
        <w:gridCol w:w="11117"/>
      </w:tblGrid>
      <w:tr w:rsidR="004A1C3E" w:rsidRPr="004A1C3E" w14:paraId="186AC5DB" w14:textId="77777777" w:rsidTr="00B228DF">
        <w:trPr>
          <w:trHeight w:val="106"/>
        </w:trPr>
        <w:tc>
          <w:tcPr>
            <w:tcW w:w="1318" w:type="pct"/>
            <w:vAlign w:val="center"/>
          </w:tcPr>
          <w:p w14:paraId="65F8F0ED" w14:textId="77777777" w:rsidR="004A1C3E" w:rsidRPr="004A1C3E" w:rsidRDefault="004A1C3E" w:rsidP="00B228DF">
            <w:pPr>
              <w:keepNext/>
              <w:keepLines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1C3E">
              <w:rPr>
                <w:rFonts w:ascii="Times New Roman" w:hAnsi="Times New Roman"/>
                <w:sz w:val="18"/>
                <w:szCs w:val="18"/>
              </w:rPr>
              <w:t>ИТОГО:</w:t>
            </w:r>
          </w:p>
        </w:tc>
        <w:tc>
          <w:tcPr>
            <w:tcW w:w="3682" w:type="pct"/>
            <w:tcMar>
              <w:left w:w="28" w:type="dxa"/>
              <w:right w:w="28" w:type="dxa"/>
            </w:tcMar>
            <w:vAlign w:val="center"/>
          </w:tcPr>
          <w:p w14:paraId="1A3FB0B5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1" w:name="summa_met"/>
            <w:bookmarkEnd w:id="1"/>
            <w:r w:rsidRPr="004A1C3E">
              <w:rPr>
                <w:rFonts w:ascii="Times New Roman" w:hAnsi="Times New Roman"/>
                <w:i/>
                <w:sz w:val="16"/>
                <w:szCs w:val="16"/>
              </w:rPr>
              <w:t>(Общая стоимость с НДС прописью)</w:t>
            </w:r>
            <w:bookmarkStart w:id="2" w:name="nds_met"/>
            <w:bookmarkEnd w:id="2"/>
          </w:p>
        </w:tc>
      </w:tr>
      <w:tr w:rsidR="004A1C3E" w:rsidRPr="004A1C3E" w14:paraId="78E7E0C7" w14:textId="77777777" w:rsidTr="00B228DF">
        <w:trPr>
          <w:trHeight w:val="106"/>
        </w:trPr>
        <w:tc>
          <w:tcPr>
            <w:tcW w:w="1318" w:type="pct"/>
            <w:vAlign w:val="center"/>
          </w:tcPr>
          <w:p w14:paraId="53351B94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%</w:t>
            </w:r>
          </w:p>
          <w:p w14:paraId="376FDF5F" w14:textId="77777777" w:rsidR="004A1C3E" w:rsidRPr="004A1C3E" w:rsidRDefault="004A1C3E" w:rsidP="00B228DF">
            <w:pPr>
              <w:keepNext/>
              <w:keepLine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1C3E">
              <w:rPr>
                <w:rFonts w:ascii="Times New Roman" w:hAnsi="Times New Roman"/>
                <w:i/>
                <w:sz w:val="16"/>
                <w:szCs w:val="16"/>
              </w:rPr>
              <w:t>(ставка НДС)</w:t>
            </w:r>
          </w:p>
        </w:tc>
        <w:tc>
          <w:tcPr>
            <w:tcW w:w="3682" w:type="pct"/>
            <w:tcMar>
              <w:left w:w="28" w:type="dxa"/>
              <w:right w:w="28" w:type="dxa"/>
            </w:tcMar>
            <w:vAlign w:val="center"/>
          </w:tcPr>
          <w:p w14:paraId="59D91AD9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4A1C3E">
              <w:rPr>
                <w:rFonts w:ascii="Times New Roman" w:hAnsi="Times New Roman"/>
                <w:i/>
                <w:sz w:val="16"/>
                <w:szCs w:val="16"/>
              </w:rPr>
              <w:t>(Сумма НДС прописью)</w:t>
            </w:r>
          </w:p>
        </w:tc>
      </w:tr>
    </w:tbl>
    <w:p w14:paraId="72A72C59" w14:textId="77777777" w:rsidR="004A1C3E" w:rsidRPr="004A1C3E" w:rsidRDefault="004A1C3E" w:rsidP="004A1C3E">
      <w:pPr>
        <w:keepNext/>
        <w:keepLines/>
        <w:rPr>
          <w:rFonts w:ascii="Times New Roman" w:hAnsi="Times New Roman"/>
          <w:b/>
        </w:rPr>
      </w:pPr>
      <w:bookmarkStart w:id="3" w:name="nds_stavka"/>
      <w:bookmarkEnd w:id="3"/>
    </w:p>
    <w:tbl>
      <w:tblPr>
        <w:tblW w:w="15480" w:type="dxa"/>
        <w:tblInd w:w="25" w:type="dxa"/>
        <w:tblLayout w:type="fixed"/>
        <w:tblCellMar>
          <w:left w:w="25" w:type="dxa"/>
          <w:right w:w="25" w:type="dxa"/>
        </w:tblCellMar>
        <w:tblLook w:val="0000" w:firstRow="0" w:lastRow="0" w:firstColumn="0" w:lastColumn="0" w:noHBand="0" w:noVBand="0"/>
      </w:tblPr>
      <w:tblGrid>
        <w:gridCol w:w="6840"/>
        <w:gridCol w:w="720"/>
        <w:gridCol w:w="7920"/>
      </w:tblGrid>
      <w:tr w:rsidR="004A1C3E" w:rsidRPr="004A1C3E" w14:paraId="49935F38" w14:textId="77777777" w:rsidTr="00B228DF">
        <w:trPr>
          <w:cantSplit/>
        </w:trPr>
        <w:tc>
          <w:tcPr>
            <w:tcW w:w="6840" w:type="dxa"/>
          </w:tcPr>
          <w:p w14:paraId="125D4E7E" w14:textId="77777777" w:rsidR="004A1C3E" w:rsidRPr="004A1C3E" w:rsidRDefault="004A1C3E" w:rsidP="00B228DF">
            <w:pPr>
              <w:pStyle w:val="1"/>
              <w:keepNext/>
              <w:keepLines/>
              <w:rPr>
                <w:b/>
                <w:sz w:val="18"/>
                <w:szCs w:val="18"/>
              </w:rPr>
            </w:pPr>
            <w:r w:rsidRPr="004A1C3E">
              <w:rPr>
                <w:b/>
                <w:sz w:val="18"/>
                <w:szCs w:val="18"/>
              </w:rPr>
              <w:t>ПРОДАВЕЦ:</w:t>
            </w:r>
          </w:p>
        </w:tc>
        <w:tc>
          <w:tcPr>
            <w:tcW w:w="720" w:type="dxa"/>
          </w:tcPr>
          <w:p w14:paraId="2098EA81" w14:textId="77777777" w:rsidR="004A1C3E" w:rsidRPr="004A1C3E" w:rsidRDefault="004A1C3E" w:rsidP="00B228DF">
            <w:pPr>
              <w:pStyle w:val="1"/>
              <w:keepNext/>
              <w:keepLines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920" w:type="dxa"/>
          </w:tcPr>
          <w:p w14:paraId="25690938" w14:textId="77777777" w:rsidR="004A1C3E" w:rsidRPr="004A1C3E" w:rsidRDefault="004A1C3E" w:rsidP="00B228DF">
            <w:pPr>
              <w:pStyle w:val="1"/>
              <w:keepNext/>
              <w:keepLines/>
              <w:rPr>
                <w:b/>
                <w:sz w:val="18"/>
                <w:szCs w:val="18"/>
              </w:rPr>
            </w:pPr>
            <w:r w:rsidRPr="004A1C3E">
              <w:rPr>
                <w:b/>
                <w:sz w:val="18"/>
                <w:szCs w:val="18"/>
              </w:rPr>
              <w:t>ПОКУПАТЕЛЬ:</w:t>
            </w:r>
          </w:p>
        </w:tc>
      </w:tr>
      <w:tr w:rsidR="004A1C3E" w:rsidRPr="004A1C3E" w14:paraId="03567FF4" w14:textId="77777777" w:rsidTr="00B228DF">
        <w:trPr>
          <w:cantSplit/>
        </w:trPr>
        <w:tc>
          <w:tcPr>
            <w:tcW w:w="6840" w:type="dxa"/>
          </w:tcPr>
          <w:p w14:paraId="35B8B1D3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  <w:lang w:val="en-US"/>
              </w:rPr>
            </w:pPr>
            <w:r w:rsidRPr="004A1C3E">
              <w:rPr>
                <w:bCs/>
                <w:sz w:val="18"/>
                <w:szCs w:val="16"/>
              </w:rPr>
              <w:t xml:space="preserve"> </w:t>
            </w:r>
            <w:bookmarkStart w:id="4" w:name="name_predp_sale"/>
            <w:bookmarkEnd w:id="4"/>
            <w:r w:rsidRPr="004A1C3E">
              <w:rPr>
                <w:bCs/>
                <w:sz w:val="18"/>
                <w:szCs w:val="16"/>
                <w:lang w:val="en-US"/>
              </w:rPr>
              <w:t xml:space="preserve"> </w:t>
            </w:r>
          </w:p>
        </w:tc>
        <w:tc>
          <w:tcPr>
            <w:tcW w:w="720" w:type="dxa"/>
          </w:tcPr>
          <w:p w14:paraId="098AB443" w14:textId="77777777" w:rsidR="004A1C3E" w:rsidRPr="004A1C3E" w:rsidRDefault="004A1C3E" w:rsidP="00B228DF">
            <w:pPr>
              <w:pStyle w:val="1"/>
              <w:keepNext/>
              <w:keepLines/>
              <w:jc w:val="center"/>
              <w:rPr>
                <w:sz w:val="18"/>
                <w:szCs w:val="16"/>
              </w:rPr>
            </w:pPr>
          </w:p>
        </w:tc>
        <w:tc>
          <w:tcPr>
            <w:tcW w:w="7920" w:type="dxa"/>
          </w:tcPr>
          <w:p w14:paraId="29322231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  <w:lang w:val="en-US"/>
              </w:rPr>
            </w:pPr>
            <w:r w:rsidRPr="004A1C3E">
              <w:rPr>
                <w:bCs/>
                <w:sz w:val="18"/>
                <w:szCs w:val="16"/>
              </w:rPr>
              <w:t xml:space="preserve"> </w:t>
            </w:r>
            <w:bookmarkStart w:id="5" w:name="name_predp_buy"/>
            <w:bookmarkEnd w:id="5"/>
            <w:r w:rsidRPr="004A1C3E">
              <w:rPr>
                <w:bCs/>
                <w:sz w:val="18"/>
                <w:szCs w:val="16"/>
                <w:lang w:val="en-US"/>
              </w:rPr>
              <w:t xml:space="preserve"> </w:t>
            </w:r>
          </w:p>
        </w:tc>
      </w:tr>
      <w:tr w:rsidR="004A1C3E" w:rsidRPr="004A1C3E" w14:paraId="48A80E06" w14:textId="77777777" w:rsidTr="00B228DF">
        <w:trPr>
          <w:cantSplit/>
        </w:trPr>
        <w:tc>
          <w:tcPr>
            <w:tcW w:w="6840" w:type="dxa"/>
          </w:tcPr>
          <w:p w14:paraId="2877786D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</w:rPr>
            </w:pPr>
            <w:r w:rsidRPr="004A1C3E">
              <w:rPr>
                <w:bCs/>
                <w:sz w:val="18"/>
                <w:szCs w:val="16"/>
              </w:rPr>
              <w:t>Юридический адрес</w:t>
            </w:r>
            <w:r w:rsidRPr="004A1C3E">
              <w:rPr>
                <w:bCs/>
                <w:sz w:val="18"/>
                <w:szCs w:val="16"/>
                <w:lang w:val="en-US"/>
              </w:rPr>
              <w:t>:</w:t>
            </w:r>
            <w:r w:rsidRPr="004A1C3E">
              <w:rPr>
                <w:bCs/>
                <w:sz w:val="18"/>
                <w:szCs w:val="16"/>
              </w:rPr>
              <w:t xml:space="preserve"> </w:t>
            </w:r>
            <w:bookmarkStart w:id="6" w:name="adres_sale2"/>
            <w:bookmarkEnd w:id="6"/>
          </w:p>
        </w:tc>
        <w:tc>
          <w:tcPr>
            <w:tcW w:w="720" w:type="dxa"/>
          </w:tcPr>
          <w:p w14:paraId="0A53BDB3" w14:textId="77777777" w:rsidR="004A1C3E" w:rsidRPr="004A1C3E" w:rsidRDefault="004A1C3E" w:rsidP="00B228DF">
            <w:pPr>
              <w:pStyle w:val="1"/>
              <w:keepNext/>
              <w:keepLines/>
              <w:jc w:val="center"/>
              <w:rPr>
                <w:sz w:val="18"/>
                <w:szCs w:val="16"/>
              </w:rPr>
            </w:pPr>
          </w:p>
        </w:tc>
        <w:tc>
          <w:tcPr>
            <w:tcW w:w="7920" w:type="dxa"/>
          </w:tcPr>
          <w:p w14:paraId="49A1362C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</w:rPr>
            </w:pPr>
            <w:r w:rsidRPr="004A1C3E">
              <w:rPr>
                <w:bCs/>
                <w:sz w:val="18"/>
                <w:szCs w:val="16"/>
              </w:rPr>
              <w:t>Юридический адрес</w:t>
            </w:r>
            <w:r w:rsidRPr="004A1C3E">
              <w:rPr>
                <w:bCs/>
                <w:sz w:val="18"/>
                <w:szCs w:val="16"/>
                <w:lang w:val="en-US"/>
              </w:rPr>
              <w:t>:</w:t>
            </w:r>
            <w:r w:rsidRPr="004A1C3E">
              <w:rPr>
                <w:bCs/>
                <w:sz w:val="18"/>
                <w:szCs w:val="16"/>
              </w:rPr>
              <w:t xml:space="preserve"> </w:t>
            </w:r>
            <w:bookmarkStart w:id="7" w:name="adres_buy2"/>
            <w:bookmarkEnd w:id="7"/>
          </w:p>
        </w:tc>
      </w:tr>
      <w:tr w:rsidR="004A1C3E" w:rsidRPr="004A1C3E" w14:paraId="1CB5CDFA" w14:textId="77777777" w:rsidTr="00B228DF">
        <w:trPr>
          <w:cantSplit/>
        </w:trPr>
        <w:tc>
          <w:tcPr>
            <w:tcW w:w="6840" w:type="dxa"/>
          </w:tcPr>
          <w:p w14:paraId="722EE66D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</w:rPr>
            </w:pPr>
            <w:r w:rsidRPr="004A1C3E">
              <w:rPr>
                <w:bCs/>
                <w:sz w:val="18"/>
                <w:szCs w:val="16"/>
              </w:rPr>
              <w:t xml:space="preserve">УНП </w:t>
            </w:r>
            <w:bookmarkStart w:id="8" w:name="UNP_sale2"/>
            <w:bookmarkEnd w:id="8"/>
          </w:p>
        </w:tc>
        <w:tc>
          <w:tcPr>
            <w:tcW w:w="720" w:type="dxa"/>
          </w:tcPr>
          <w:p w14:paraId="0C4AD32B" w14:textId="77777777" w:rsidR="004A1C3E" w:rsidRPr="004A1C3E" w:rsidRDefault="004A1C3E" w:rsidP="00B228DF">
            <w:pPr>
              <w:pStyle w:val="1"/>
              <w:keepNext/>
              <w:keepLines/>
              <w:jc w:val="center"/>
              <w:rPr>
                <w:sz w:val="18"/>
                <w:szCs w:val="16"/>
              </w:rPr>
            </w:pPr>
          </w:p>
        </w:tc>
        <w:tc>
          <w:tcPr>
            <w:tcW w:w="7920" w:type="dxa"/>
          </w:tcPr>
          <w:p w14:paraId="2D93DDEE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</w:rPr>
            </w:pPr>
            <w:r w:rsidRPr="004A1C3E">
              <w:rPr>
                <w:bCs/>
                <w:sz w:val="18"/>
                <w:szCs w:val="16"/>
              </w:rPr>
              <w:t xml:space="preserve">УНП </w:t>
            </w:r>
            <w:bookmarkStart w:id="9" w:name="UNP_buy2"/>
            <w:bookmarkEnd w:id="9"/>
          </w:p>
        </w:tc>
      </w:tr>
      <w:tr w:rsidR="004A1C3E" w:rsidRPr="004A1C3E" w14:paraId="7A2277E1" w14:textId="77777777" w:rsidTr="00B228DF">
        <w:trPr>
          <w:cantSplit/>
        </w:trPr>
        <w:tc>
          <w:tcPr>
            <w:tcW w:w="6840" w:type="dxa"/>
          </w:tcPr>
          <w:p w14:paraId="05ABB37C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</w:rPr>
            </w:pPr>
            <w:r w:rsidRPr="004A1C3E">
              <w:rPr>
                <w:bCs/>
                <w:sz w:val="18"/>
                <w:szCs w:val="16"/>
              </w:rPr>
              <w:t xml:space="preserve">Расчетный счет </w:t>
            </w:r>
            <w:bookmarkStart w:id="10" w:name="salebank2"/>
            <w:bookmarkEnd w:id="10"/>
            <w:r w:rsidRPr="004A1C3E">
              <w:rPr>
                <w:bCs/>
                <w:color w:val="000000"/>
                <w:sz w:val="18"/>
                <w:szCs w:val="16"/>
              </w:rPr>
              <w:t xml:space="preserve">  </w:t>
            </w:r>
          </w:p>
        </w:tc>
        <w:tc>
          <w:tcPr>
            <w:tcW w:w="720" w:type="dxa"/>
          </w:tcPr>
          <w:p w14:paraId="27115059" w14:textId="77777777" w:rsidR="004A1C3E" w:rsidRPr="004A1C3E" w:rsidRDefault="004A1C3E" w:rsidP="00B228DF">
            <w:pPr>
              <w:pStyle w:val="1"/>
              <w:keepNext/>
              <w:keepLines/>
              <w:jc w:val="center"/>
              <w:rPr>
                <w:sz w:val="18"/>
                <w:szCs w:val="16"/>
              </w:rPr>
            </w:pPr>
          </w:p>
        </w:tc>
        <w:tc>
          <w:tcPr>
            <w:tcW w:w="7920" w:type="dxa"/>
          </w:tcPr>
          <w:p w14:paraId="5E4437ED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</w:rPr>
            </w:pPr>
            <w:r w:rsidRPr="004A1C3E">
              <w:rPr>
                <w:bCs/>
                <w:sz w:val="18"/>
                <w:szCs w:val="16"/>
              </w:rPr>
              <w:t xml:space="preserve">Расчетный счет </w:t>
            </w:r>
            <w:bookmarkStart w:id="11" w:name="buybank2"/>
            <w:bookmarkEnd w:id="11"/>
            <w:r w:rsidRPr="004A1C3E">
              <w:rPr>
                <w:bCs/>
                <w:color w:val="000000"/>
                <w:sz w:val="18"/>
                <w:szCs w:val="16"/>
              </w:rPr>
              <w:t xml:space="preserve">  </w:t>
            </w:r>
          </w:p>
        </w:tc>
      </w:tr>
      <w:tr w:rsidR="004A1C3E" w:rsidRPr="004A1C3E" w14:paraId="5DE957EB" w14:textId="77777777" w:rsidTr="00B228DF">
        <w:trPr>
          <w:cantSplit/>
        </w:trPr>
        <w:tc>
          <w:tcPr>
            <w:tcW w:w="6840" w:type="dxa"/>
          </w:tcPr>
          <w:p w14:paraId="175DEB73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</w:rPr>
            </w:pPr>
            <w:r w:rsidRPr="004A1C3E">
              <w:rPr>
                <w:bCs/>
                <w:sz w:val="18"/>
                <w:szCs w:val="16"/>
              </w:rPr>
              <w:t xml:space="preserve">Тел. </w:t>
            </w:r>
            <w:bookmarkStart w:id="12" w:name="telefon_sale2"/>
            <w:bookmarkEnd w:id="12"/>
          </w:p>
        </w:tc>
        <w:tc>
          <w:tcPr>
            <w:tcW w:w="720" w:type="dxa"/>
          </w:tcPr>
          <w:p w14:paraId="091E663C" w14:textId="77777777" w:rsidR="004A1C3E" w:rsidRPr="004A1C3E" w:rsidRDefault="004A1C3E" w:rsidP="00B228DF">
            <w:pPr>
              <w:pStyle w:val="1"/>
              <w:keepNext/>
              <w:keepLines/>
              <w:jc w:val="center"/>
              <w:rPr>
                <w:sz w:val="18"/>
                <w:szCs w:val="16"/>
              </w:rPr>
            </w:pPr>
          </w:p>
        </w:tc>
        <w:tc>
          <w:tcPr>
            <w:tcW w:w="7920" w:type="dxa"/>
          </w:tcPr>
          <w:p w14:paraId="6E44BBE6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</w:rPr>
            </w:pPr>
            <w:r w:rsidRPr="004A1C3E">
              <w:rPr>
                <w:bCs/>
                <w:sz w:val="18"/>
                <w:szCs w:val="16"/>
              </w:rPr>
              <w:t xml:space="preserve">Тел. </w:t>
            </w:r>
            <w:bookmarkStart w:id="13" w:name="telefon_buy2"/>
            <w:bookmarkEnd w:id="13"/>
          </w:p>
        </w:tc>
      </w:tr>
    </w:tbl>
    <w:p w14:paraId="74C7A3E7" w14:textId="5BDECBD4" w:rsidR="00F61787" w:rsidRPr="004A1C3E" w:rsidRDefault="004A1C3E">
      <w:pPr>
        <w:rPr>
          <w:rFonts w:ascii="Times New Roman" w:hAnsi="Times New Roman"/>
          <w:lang w:val="en-US"/>
        </w:rPr>
      </w:pPr>
      <w:r w:rsidRPr="004A1C3E">
        <w:rPr>
          <w:rFonts w:ascii="Times New Roman" w:hAnsi="Times New Roman"/>
        </w:rPr>
        <w:tab/>
      </w:r>
      <w:r w:rsidRPr="004A1C3E">
        <w:rPr>
          <w:rFonts w:ascii="Times New Roman" w:hAnsi="Times New Roman"/>
        </w:rPr>
        <w:tab/>
      </w:r>
      <w:r w:rsidRPr="004A1C3E">
        <w:rPr>
          <w:rFonts w:ascii="Times New Roman" w:hAnsi="Times New Roman"/>
        </w:rPr>
        <w:tab/>
      </w:r>
      <w:r w:rsidRPr="004A1C3E">
        <w:rPr>
          <w:rFonts w:ascii="Times New Roman" w:hAnsi="Times New Roman"/>
        </w:rPr>
        <w:tab/>
      </w:r>
    </w:p>
    <w:p w14:paraId="29E7BB32" w14:textId="77777777" w:rsidR="00AA6F6C" w:rsidRDefault="00AA6F6C">
      <w:pPr>
        <w:rPr>
          <w:lang w:val="en-US"/>
        </w:rPr>
      </w:pPr>
    </w:p>
    <w:p w14:paraId="3A0544C2" w14:textId="77777777" w:rsidR="00AA6F6C" w:rsidRDefault="00AA6F6C">
      <w:pPr>
        <w:rPr>
          <w:lang w:val="en-US"/>
        </w:rPr>
      </w:pPr>
    </w:p>
    <w:p w14:paraId="772B86E9" w14:textId="77777777" w:rsidR="00AA6F6C" w:rsidRDefault="00AA6F6C">
      <w:pPr>
        <w:rPr>
          <w:lang w:val="en-US"/>
        </w:rPr>
      </w:pPr>
    </w:p>
    <w:p w14:paraId="5BE3A0F0" w14:textId="77777777" w:rsidR="00AA6F6C" w:rsidRDefault="00AA6F6C">
      <w:pPr>
        <w:rPr>
          <w:lang w:val="en-US"/>
        </w:rPr>
      </w:pPr>
    </w:p>
    <w:p w14:paraId="46A2009D" w14:textId="77777777" w:rsidR="00AA6F6C" w:rsidRDefault="00AA6F6C">
      <w:pPr>
        <w:rPr>
          <w:lang w:val="en-US"/>
        </w:rPr>
      </w:pPr>
    </w:p>
    <w:p w14:paraId="4FFE5050" w14:textId="77777777" w:rsidR="00AA6F6C" w:rsidRDefault="00AA6F6C">
      <w:pPr>
        <w:rPr>
          <w:lang w:val="en-US"/>
        </w:rPr>
      </w:pPr>
    </w:p>
    <w:p w14:paraId="6A5BFFA0" w14:textId="77777777" w:rsidR="00AA6F6C" w:rsidRDefault="00AA6F6C">
      <w:pPr>
        <w:rPr>
          <w:lang w:val="en-US"/>
        </w:rPr>
      </w:pPr>
    </w:p>
    <w:sectPr w:rsidR="00AA6F6C">
      <w:headerReference w:type="default" r:id="rId8"/>
      <w:pgSz w:w="17010" w:h="11906" w:orient="landscape"/>
      <w:pgMar w:top="567" w:right="1134" w:bottom="851" w:left="851" w:header="609" w:footer="6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231285" w14:textId="77777777" w:rsidR="000A3DD8" w:rsidRDefault="000A3DD8">
      <w:pPr>
        <w:spacing w:after="0" w:line="240" w:lineRule="auto"/>
      </w:pPr>
      <w:r>
        <w:separator/>
      </w:r>
    </w:p>
  </w:endnote>
  <w:endnote w:type="continuationSeparator" w:id="0">
    <w:p w14:paraId="3ADE4F7C" w14:textId="77777777" w:rsidR="000A3DD8" w:rsidRDefault="000A3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51128D" w14:textId="77777777" w:rsidR="00F61787" w:rsidRDefault="00F61787">
    <w:pPr>
      <w:framePr w:wrap="around" w:vAnchor="text" w:hAnchor="margin" w:xAlign="right" w:y="1"/>
      <w:tabs>
        <w:tab w:val="center" w:pos="4677"/>
        <w:tab w:val="right" w:pos="9355"/>
      </w:tabs>
      <w:spacing w:before="500" w:after="200" w:line="240" w:lineRule="auto"/>
      <w:rPr>
        <w:rFonts w:ascii="Times New Roman" w:hAnsi="Times New Roman"/>
        <w:sz w:val="30"/>
        <w:szCs w:val="30"/>
      </w:rPr>
    </w:pPr>
    <w:r>
      <w:rPr>
        <w:rFonts w:ascii="Times New Roman" w:hAnsi="Times New Roman"/>
        <w:sz w:val="30"/>
        <w:szCs w:val="30"/>
      </w:rPr>
      <w:fldChar w:fldCharType="begin"/>
    </w:r>
    <w:r>
      <w:rPr>
        <w:rFonts w:ascii="Times New Roman" w:hAnsi="Times New Roman"/>
        <w:sz w:val="30"/>
        <w:szCs w:val="30"/>
      </w:rPr>
      <w:instrText xml:space="preserve">PAGE  </w:instrText>
    </w:r>
    <w:r>
      <w:rPr>
        <w:rFonts w:ascii="Times New Roman" w:hAnsi="Times New Roman"/>
        <w:sz w:val="30"/>
        <w:szCs w:val="30"/>
      </w:rPr>
      <w:fldChar w:fldCharType="end"/>
    </w:r>
  </w:p>
  <w:p w14:paraId="7B416D15" w14:textId="77777777" w:rsidR="00F61787" w:rsidRDefault="00F61787">
    <w:pPr>
      <w:tabs>
        <w:tab w:val="center" w:pos="4677"/>
        <w:tab w:val="right" w:pos="9355"/>
      </w:tabs>
      <w:spacing w:after="0" w:line="240" w:lineRule="auto"/>
      <w:ind w:right="360"/>
      <w:rPr>
        <w:rFonts w:ascii="Times New Roman" w:hAnsi="Times New Roman"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6E9081" w14:textId="77777777" w:rsidR="00F61787" w:rsidRDefault="00F61787">
    <w:pPr>
      <w:framePr w:wrap="around" w:vAnchor="text" w:hAnchor="margin" w:xAlign="right" w:y="1"/>
      <w:tabs>
        <w:tab w:val="center" w:pos="4677"/>
        <w:tab w:val="right" w:pos="9355"/>
      </w:tabs>
      <w:spacing w:before="500" w:after="200" w:line="240" w:lineRule="auto"/>
      <w:rPr>
        <w:rFonts w:ascii="Times New Roman" w:hAnsi="Times New Roman"/>
        <w:sz w:val="30"/>
        <w:szCs w:val="30"/>
      </w:rPr>
    </w:pPr>
    <w:r>
      <w:rPr>
        <w:rFonts w:ascii="Times New Roman" w:hAnsi="Times New Roman"/>
        <w:sz w:val="30"/>
        <w:szCs w:val="30"/>
      </w:rPr>
      <w:fldChar w:fldCharType="begin"/>
    </w:r>
    <w:r>
      <w:rPr>
        <w:rFonts w:ascii="Times New Roman" w:hAnsi="Times New Roman"/>
        <w:sz w:val="30"/>
        <w:szCs w:val="30"/>
      </w:rPr>
      <w:instrText xml:space="preserve">PAGE  </w:instrText>
    </w:r>
    <w:r>
      <w:rPr>
        <w:rFonts w:ascii="Times New Roman" w:hAnsi="Times New Roman"/>
        <w:sz w:val="30"/>
        <w:szCs w:val="30"/>
      </w:rPr>
      <w:fldChar w:fldCharType="separate"/>
    </w:r>
    <w:r w:rsidR="00E65A4E">
      <w:rPr>
        <w:rFonts w:ascii="Times New Roman" w:hAnsi="Times New Roman"/>
        <w:noProof/>
        <w:sz w:val="30"/>
        <w:szCs w:val="30"/>
      </w:rPr>
      <w:t>2</w:t>
    </w:r>
    <w:r>
      <w:rPr>
        <w:rFonts w:ascii="Times New Roman" w:hAnsi="Times New Roman"/>
        <w:sz w:val="30"/>
        <w:szCs w:val="30"/>
      </w:rPr>
      <w:fldChar w:fldCharType="end"/>
    </w:r>
  </w:p>
  <w:p w14:paraId="3EAA6C32" w14:textId="77777777" w:rsidR="00F61787" w:rsidRPr="00FC1952" w:rsidRDefault="00F61787">
    <w:pPr>
      <w:tabs>
        <w:tab w:val="center" w:pos="4677"/>
        <w:tab w:val="right" w:pos="9355"/>
      </w:tabs>
      <w:spacing w:after="0" w:line="240" w:lineRule="auto"/>
      <w:ind w:right="360"/>
      <w:rPr>
        <w:rFonts w:ascii="Times New Roman" w:hAnsi="Times New Roman"/>
        <w:b/>
        <w:sz w:val="18"/>
        <w:szCs w:val="30"/>
      </w:rPr>
    </w:pPr>
    <w:r>
      <w:rPr>
        <w:rFonts w:ascii="Times New Roman" w:hAnsi="Times New Roman"/>
        <w:b/>
        <w:sz w:val="20"/>
        <w:szCs w:val="30"/>
      </w:rPr>
      <w:t xml:space="preserve">Договор №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0BF4B2" w14:textId="77777777" w:rsidR="000A3DD8" w:rsidRDefault="000A3DD8">
      <w:pPr>
        <w:spacing w:after="0" w:line="240" w:lineRule="auto"/>
      </w:pPr>
      <w:r>
        <w:separator/>
      </w:r>
    </w:p>
  </w:footnote>
  <w:footnote w:type="continuationSeparator" w:id="0">
    <w:p w14:paraId="5A22434A" w14:textId="77777777" w:rsidR="000A3DD8" w:rsidRDefault="000A3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8C136" w14:textId="77777777" w:rsidR="00F61787" w:rsidRDefault="00F61787">
    <w:pPr>
      <w:tabs>
        <w:tab w:val="center" w:pos="4677"/>
        <w:tab w:val="right" w:pos="9355"/>
      </w:tabs>
      <w:spacing w:after="0" w:line="240" w:lineRule="auto"/>
      <w:ind w:right="360"/>
      <w:rPr>
        <w:rFonts w:ascii="Times New Roman" w:hAnsi="Times New Roman"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021"/>
    <w:rsid w:val="00015D1C"/>
    <w:rsid w:val="0004697F"/>
    <w:rsid w:val="000A3DD8"/>
    <w:rsid w:val="000E779B"/>
    <w:rsid w:val="000F0E3C"/>
    <w:rsid w:val="000F4204"/>
    <w:rsid w:val="000F4897"/>
    <w:rsid w:val="00111A5F"/>
    <w:rsid w:val="001539C3"/>
    <w:rsid w:val="00153C39"/>
    <w:rsid w:val="00162E86"/>
    <w:rsid w:val="00166013"/>
    <w:rsid w:val="00194969"/>
    <w:rsid w:val="001B35F2"/>
    <w:rsid w:val="00231979"/>
    <w:rsid w:val="00235CBF"/>
    <w:rsid w:val="00241ADC"/>
    <w:rsid w:val="0029109B"/>
    <w:rsid w:val="002B4C08"/>
    <w:rsid w:val="002B76CE"/>
    <w:rsid w:val="002E31AC"/>
    <w:rsid w:val="003139DA"/>
    <w:rsid w:val="00317030"/>
    <w:rsid w:val="00346969"/>
    <w:rsid w:val="00350823"/>
    <w:rsid w:val="00383678"/>
    <w:rsid w:val="003C65A7"/>
    <w:rsid w:val="003D66E8"/>
    <w:rsid w:val="003E20D0"/>
    <w:rsid w:val="003F0021"/>
    <w:rsid w:val="00404F9F"/>
    <w:rsid w:val="00412CE8"/>
    <w:rsid w:val="0045437A"/>
    <w:rsid w:val="0046440F"/>
    <w:rsid w:val="004A1C3E"/>
    <w:rsid w:val="004B1734"/>
    <w:rsid w:val="004B5125"/>
    <w:rsid w:val="004C7DDA"/>
    <w:rsid w:val="004E4B7C"/>
    <w:rsid w:val="004F4FF3"/>
    <w:rsid w:val="00501760"/>
    <w:rsid w:val="00515624"/>
    <w:rsid w:val="00516909"/>
    <w:rsid w:val="00545A8C"/>
    <w:rsid w:val="00556FC9"/>
    <w:rsid w:val="00562056"/>
    <w:rsid w:val="005E7AFA"/>
    <w:rsid w:val="005F2145"/>
    <w:rsid w:val="00636C7A"/>
    <w:rsid w:val="00677D1E"/>
    <w:rsid w:val="00722708"/>
    <w:rsid w:val="007306F5"/>
    <w:rsid w:val="007522D2"/>
    <w:rsid w:val="007931E3"/>
    <w:rsid w:val="00830968"/>
    <w:rsid w:val="008764DA"/>
    <w:rsid w:val="008A701E"/>
    <w:rsid w:val="008F0EDA"/>
    <w:rsid w:val="00951578"/>
    <w:rsid w:val="009C0A45"/>
    <w:rsid w:val="009F1501"/>
    <w:rsid w:val="00A10641"/>
    <w:rsid w:val="00A14439"/>
    <w:rsid w:val="00A37648"/>
    <w:rsid w:val="00A83E1A"/>
    <w:rsid w:val="00A936D4"/>
    <w:rsid w:val="00A95090"/>
    <w:rsid w:val="00A9674D"/>
    <w:rsid w:val="00AA05F4"/>
    <w:rsid w:val="00AA6F6C"/>
    <w:rsid w:val="00B17FBD"/>
    <w:rsid w:val="00B4152A"/>
    <w:rsid w:val="00B65E89"/>
    <w:rsid w:val="00BA65CA"/>
    <w:rsid w:val="00BC6D26"/>
    <w:rsid w:val="00BE4CBB"/>
    <w:rsid w:val="00BE6AE0"/>
    <w:rsid w:val="00BF61C2"/>
    <w:rsid w:val="00C1136A"/>
    <w:rsid w:val="00C247F9"/>
    <w:rsid w:val="00C55935"/>
    <w:rsid w:val="00C950FC"/>
    <w:rsid w:val="00CB0AF7"/>
    <w:rsid w:val="00CF284C"/>
    <w:rsid w:val="00CF49F5"/>
    <w:rsid w:val="00D1670C"/>
    <w:rsid w:val="00D420B6"/>
    <w:rsid w:val="00DB7670"/>
    <w:rsid w:val="00DE3F1C"/>
    <w:rsid w:val="00E45166"/>
    <w:rsid w:val="00E65A4E"/>
    <w:rsid w:val="00E86979"/>
    <w:rsid w:val="00EC519D"/>
    <w:rsid w:val="00EE4508"/>
    <w:rsid w:val="00EF07C2"/>
    <w:rsid w:val="00F15628"/>
    <w:rsid w:val="00F61787"/>
    <w:rsid w:val="00F8766F"/>
    <w:rsid w:val="00FA7B29"/>
    <w:rsid w:val="00FC1952"/>
    <w:rsid w:val="00FC7B71"/>
    <w:rsid w:val="00FD020F"/>
    <w:rsid w:val="00FD166A"/>
    <w:rsid w:val="00FE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EA41AC"/>
  <w14:defaultImageDpi w14:val="0"/>
  <w15:docId w15:val="{897ECD07-B197-431A-897E-159D310B0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6F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A6F6C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AA6F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A6F6C"/>
    <w:rPr>
      <w:rFonts w:cs="Times New Roman"/>
    </w:rPr>
  </w:style>
  <w:style w:type="character" w:styleId="a7">
    <w:name w:val="annotation reference"/>
    <w:basedOn w:val="a0"/>
    <w:uiPriority w:val="99"/>
    <w:semiHidden/>
    <w:unhideWhenUsed/>
    <w:rsid w:val="008F0EDA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F0EDA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F0EDA"/>
    <w:rPr>
      <w:rFonts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F0ED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F0EDA"/>
    <w:rPr>
      <w:rFonts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9F15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F1501"/>
    <w:rPr>
      <w:rFonts w:ascii="Segoe UI" w:hAnsi="Segoe UI" w:cs="Segoe UI"/>
      <w:sz w:val="18"/>
      <w:szCs w:val="18"/>
    </w:rPr>
  </w:style>
  <w:style w:type="table" w:styleId="ae">
    <w:name w:val="Table Grid"/>
    <w:basedOn w:val="a1"/>
    <w:uiPriority w:val="39"/>
    <w:rsid w:val="00FC7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link w:val="af0"/>
    <w:uiPriority w:val="1"/>
    <w:qFormat/>
    <w:rsid w:val="00E86979"/>
    <w:pPr>
      <w:spacing w:after="0" w:line="240" w:lineRule="auto"/>
    </w:pPr>
    <w:rPr>
      <w:rFonts w:ascii="Calibri" w:eastAsia="Calibri" w:hAnsi="Calibri"/>
      <w:lang w:eastAsia="en-US"/>
    </w:rPr>
  </w:style>
  <w:style w:type="character" w:customStyle="1" w:styleId="af0">
    <w:name w:val="Без интервала Знак"/>
    <w:link w:val="af"/>
    <w:uiPriority w:val="1"/>
    <w:rsid w:val="00E86979"/>
    <w:rPr>
      <w:rFonts w:ascii="Calibri" w:eastAsia="Calibri" w:hAnsi="Calibri"/>
      <w:lang w:eastAsia="en-US"/>
    </w:rPr>
  </w:style>
  <w:style w:type="paragraph" w:styleId="af1">
    <w:name w:val="Normal (Web)"/>
    <w:basedOn w:val="a"/>
    <w:uiPriority w:val="99"/>
    <w:rsid w:val="00BE6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2">
    <w:name w:val="Body Text"/>
    <w:basedOn w:val="a"/>
    <w:link w:val="af3"/>
    <w:uiPriority w:val="1"/>
    <w:qFormat/>
    <w:rsid w:val="00162E8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18"/>
      <w:szCs w:val="18"/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162E86"/>
    <w:rPr>
      <w:rFonts w:ascii="Times New Roman" w:eastAsia="Times New Roman" w:hAnsi="Times New Roman"/>
      <w:sz w:val="18"/>
      <w:szCs w:val="18"/>
      <w:lang w:eastAsia="en-US"/>
    </w:rPr>
  </w:style>
  <w:style w:type="paragraph" w:customStyle="1" w:styleId="1">
    <w:name w:val="Обычный1"/>
    <w:rsid w:val="004A1C3E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1810</Words>
  <Characters>10320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Брилон</dc:creator>
  <cp:keywords/>
  <dc:description/>
  <cp:lastModifiedBy>Елена Пахаренко</cp:lastModifiedBy>
  <cp:revision>15</cp:revision>
  <dcterms:created xsi:type="dcterms:W3CDTF">2026-01-14T13:35:00Z</dcterms:created>
  <dcterms:modified xsi:type="dcterms:W3CDTF">2026-06-22T06:25:00Z</dcterms:modified>
</cp:coreProperties>
</file>